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3EDF567" w14:textId="77777777" w:rsidR="003571B4" w:rsidRPr="00C872D2" w:rsidRDefault="003571B4" w:rsidP="00E2090C">
      <w:pPr>
        <w:widowControl w:val="0"/>
        <w:suppressAutoHyphens/>
        <w:spacing w:after="0" w:line="240" w:lineRule="auto"/>
        <w:jc w:val="left"/>
        <w:rPr>
          <w:rFonts w:ascii="Arial" w:hAnsi="Arial"/>
          <w:b/>
          <w:color w:val="808080"/>
          <w:kern w:val="1"/>
          <w:sz w:val="22"/>
        </w:rPr>
      </w:pPr>
      <w:bookmarkStart w:id="0" w:name="_Hlk191313911"/>
      <w:bookmarkEnd w:id="0"/>
      <w:r w:rsidRPr="00A23364">
        <w:rPr>
          <w:rFonts w:ascii="Arial" w:eastAsia="MS Gothic" w:hAnsi="Arial" w:cs="Arial"/>
          <w:b/>
          <w:bCs/>
          <w:color w:val="808080"/>
          <w:kern w:val="1"/>
          <w:sz w:val="22"/>
          <w:lang w:eastAsia="ja-JP"/>
        </w:rPr>
        <w:t>PRESSEMITTEILUNG</w:t>
      </w:r>
    </w:p>
    <w:p w14:paraId="6AEC61A2" w14:textId="77777777" w:rsidR="003571B4" w:rsidRPr="00A23364" w:rsidRDefault="003571B4" w:rsidP="00E2090C">
      <w:pPr>
        <w:widowControl w:val="0"/>
        <w:suppressAutoHyphens/>
        <w:spacing w:after="0" w:line="240" w:lineRule="auto"/>
        <w:jc w:val="left"/>
        <w:rPr>
          <w:rFonts w:ascii="Arial" w:eastAsia="MS Gothic" w:hAnsi="Arial" w:cs="Arial"/>
          <w:b/>
          <w:bCs/>
          <w:color w:val="000000"/>
          <w:kern w:val="1"/>
          <w:sz w:val="22"/>
          <w:szCs w:val="22"/>
          <w:lang w:eastAsia="ja-JP"/>
        </w:rPr>
      </w:pPr>
    </w:p>
    <w:p w14:paraId="096A864E" w14:textId="77777777" w:rsidR="003571B4" w:rsidRPr="00A23364" w:rsidRDefault="003571B4" w:rsidP="00E2090C">
      <w:pPr>
        <w:widowControl w:val="0"/>
        <w:suppressAutoHyphens/>
        <w:spacing w:after="0" w:line="240" w:lineRule="auto"/>
        <w:jc w:val="left"/>
        <w:rPr>
          <w:rFonts w:ascii="Arial" w:eastAsia="MS Gothic" w:hAnsi="Arial" w:cs="Arial"/>
          <w:b/>
          <w:bCs/>
          <w:color w:val="000000"/>
          <w:kern w:val="1"/>
          <w:sz w:val="22"/>
          <w:szCs w:val="22"/>
          <w:lang w:eastAsia="ja-JP"/>
        </w:rPr>
      </w:pPr>
    </w:p>
    <w:p w14:paraId="429F61C5" w14:textId="430651F0" w:rsidR="0021561F" w:rsidRPr="00C872D2" w:rsidRDefault="00AD38E3" w:rsidP="0021561F">
      <w:pPr>
        <w:widowControl w:val="0"/>
        <w:suppressAutoHyphens/>
        <w:spacing w:after="0" w:line="240" w:lineRule="auto"/>
        <w:jc w:val="left"/>
        <w:rPr>
          <w:rFonts w:ascii="Arial" w:hAnsi="Arial"/>
          <w:b/>
          <w:color w:val="000000"/>
          <w:kern w:val="1"/>
        </w:rPr>
      </w:pPr>
      <w:r>
        <w:rPr>
          <w:rFonts w:ascii="Arial" w:eastAsia="MS Gothic" w:hAnsi="Arial" w:cs="Arial"/>
          <w:b/>
          <w:bCs/>
          <w:color w:val="000000"/>
          <w:kern w:val="1"/>
          <w:lang w:eastAsia="ja-JP"/>
        </w:rPr>
        <w:t xml:space="preserve">Mitsubishi Electric </w:t>
      </w:r>
      <w:r w:rsidR="00745E15">
        <w:rPr>
          <w:rFonts w:ascii="Arial" w:eastAsia="MS Gothic" w:hAnsi="Arial" w:cs="Arial"/>
          <w:b/>
          <w:bCs/>
          <w:color w:val="000000"/>
          <w:kern w:val="1"/>
          <w:lang w:eastAsia="ja-JP"/>
        </w:rPr>
        <w:t xml:space="preserve">auf der SHK+E </w:t>
      </w:r>
      <w:r w:rsidR="00080CAA">
        <w:rPr>
          <w:rFonts w:ascii="Arial" w:eastAsia="MS Gothic" w:hAnsi="Arial" w:cs="Arial"/>
          <w:b/>
          <w:bCs/>
          <w:color w:val="000000"/>
          <w:kern w:val="1"/>
          <w:lang w:eastAsia="ja-JP"/>
        </w:rPr>
        <w:t xml:space="preserve">Essen </w:t>
      </w:r>
      <w:r w:rsidR="000C0EB9">
        <w:rPr>
          <w:rFonts w:ascii="Arial" w:eastAsia="MS Gothic" w:hAnsi="Arial" w:cs="Arial"/>
          <w:b/>
          <w:bCs/>
          <w:color w:val="000000"/>
          <w:kern w:val="1"/>
          <w:lang w:eastAsia="ja-JP"/>
        </w:rPr>
        <w:t>2026</w:t>
      </w:r>
      <w:r>
        <w:rPr>
          <w:rFonts w:ascii="Arial" w:eastAsia="MS Gothic" w:hAnsi="Arial" w:cs="Arial"/>
          <w:b/>
          <w:bCs/>
          <w:color w:val="000000"/>
          <w:kern w:val="1"/>
          <w:lang w:eastAsia="ja-JP"/>
        </w:rPr>
        <w:t xml:space="preserve">: </w:t>
      </w:r>
      <w:r w:rsidR="00B16D8F">
        <w:rPr>
          <w:rFonts w:ascii="Arial" w:eastAsia="MS Gothic" w:hAnsi="Arial" w:cs="Arial"/>
          <w:b/>
          <w:bCs/>
          <w:color w:val="000000"/>
          <w:kern w:val="1"/>
          <w:lang w:eastAsia="ja-JP"/>
        </w:rPr>
        <w:t xml:space="preserve"> </w:t>
      </w:r>
    </w:p>
    <w:p w14:paraId="7776ABEA" w14:textId="77777777" w:rsidR="0021561F" w:rsidRPr="00A23364" w:rsidRDefault="0021561F" w:rsidP="0021561F">
      <w:pPr>
        <w:widowControl w:val="0"/>
        <w:suppressAutoHyphens/>
        <w:spacing w:after="0" w:line="240" w:lineRule="auto"/>
        <w:jc w:val="left"/>
        <w:rPr>
          <w:rFonts w:ascii="Arial" w:eastAsia="MS Gothic" w:hAnsi="Arial" w:cs="Arial"/>
          <w:b/>
          <w:bCs/>
          <w:color w:val="000000"/>
          <w:kern w:val="1"/>
          <w:sz w:val="22"/>
          <w:szCs w:val="22"/>
          <w:lang w:eastAsia="ja-JP"/>
        </w:rPr>
      </w:pPr>
    </w:p>
    <w:p w14:paraId="1EAE18AF" w14:textId="77777777" w:rsidR="0021561F" w:rsidRPr="00A23364" w:rsidRDefault="0021561F" w:rsidP="0021561F">
      <w:pPr>
        <w:widowControl w:val="0"/>
        <w:suppressAutoHyphens/>
        <w:spacing w:after="0" w:line="240" w:lineRule="auto"/>
        <w:jc w:val="left"/>
        <w:rPr>
          <w:rFonts w:ascii="Arial" w:eastAsia="MS Gothic" w:hAnsi="Arial" w:cs="Arial"/>
          <w:b/>
          <w:bCs/>
          <w:color w:val="000000"/>
          <w:kern w:val="1"/>
          <w:sz w:val="22"/>
          <w:szCs w:val="22"/>
          <w:lang w:eastAsia="ja-JP"/>
        </w:rPr>
      </w:pPr>
    </w:p>
    <w:p w14:paraId="17F5C1FA" w14:textId="301EE7E9" w:rsidR="0021561F" w:rsidRPr="00C872D2" w:rsidRDefault="00CC39AB" w:rsidP="0021561F">
      <w:pPr>
        <w:spacing w:after="0" w:line="360" w:lineRule="auto"/>
        <w:jc w:val="left"/>
        <w:rPr>
          <w:rFonts w:ascii="Arial" w:hAnsi="Arial"/>
          <w:b/>
          <w:sz w:val="38"/>
        </w:rPr>
      </w:pPr>
      <w:r>
        <w:rPr>
          <w:rFonts w:ascii="Arial" w:eastAsia="Calibri" w:hAnsi="Arial" w:cs="Arial"/>
          <w:b/>
          <w:bCs/>
          <w:sz w:val="38"/>
          <w:lang w:eastAsia="de-DE"/>
        </w:rPr>
        <w:t>Eine für alles: Luft/Luft-Wärmepumpe zum Heizen und Klimatisieren</w:t>
      </w:r>
    </w:p>
    <w:p w14:paraId="4A1F4379" w14:textId="77777777" w:rsidR="0021561F" w:rsidRPr="00A23364" w:rsidRDefault="0021561F" w:rsidP="0021561F">
      <w:pPr>
        <w:spacing w:after="0" w:line="360" w:lineRule="auto"/>
        <w:rPr>
          <w:rFonts w:ascii="Arial" w:eastAsia="Calibri" w:hAnsi="Arial" w:cs="Arial"/>
          <w:b/>
          <w:bCs/>
          <w:sz w:val="22"/>
          <w:szCs w:val="22"/>
          <w:lang w:eastAsia="de-DE"/>
        </w:rPr>
      </w:pPr>
    </w:p>
    <w:p w14:paraId="1C641521" w14:textId="748388AC" w:rsidR="00CC39AB" w:rsidRPr="00CC39AB" w:rsidRDefault="00CC39AB" w:rsidP="00380003">
      <w:pPr>
        <w:numPr>
          <w:ilvl w:val="0"/>
          <w:numId w:val="1"/>
        </w:numPr>
        <w:spacing w:before="120" w:after="120" w:line="240" w:lineRule="auto"/>
        <w:jc w:val="left"/>
        <w:rPr>
          <w:rFonts w:ascii="Arial" w:hAnsi="Arial"/>
          <w:b/>
          <w:sz w:val="22"/>
        </w:rPr>
      </w:pPr>
      <w:r>
        <w:rPr>
          <w:rFonts w:ascii="Arial" w:eastAsia="Calibri" w:hAnsi="Arial" w:cs="Arial"/>
          <w:b/>
          <w:bCs/>
          <w:sz w:val="22"/>
          <w:lang w:eastAsia="de-DE"/>
        </w:rPr>
        <w:t xml:space="preserve">Klimageräte </w:t>
      </w:r>
      <w:r w:rsidR="00EC6425">
        <w:rPr>
          <w:rFonts w:ascii="Arial" w:eastAsia="Calibri" w:hAnsi="Arial" w:cs="Arial"/>
          <w:b/>
          <w:bCs/>
          <w:sz w:val="22"/>
          <w:lang w:eastAsia="de-DE"/>
        </w:rPr>
        <w:t>mit dem zukunftsweisenden Kältemittel R290</w:t>
      </w:r>
      <w:r w:rsidR="00080CAA">
        <w:rPr>
          <w:rFonts w:ascii="Arial" w:eastAsia="Calibri" w:hAnsi="Arial" w:cs="Arial"/>
          <w:b/>
          <w:bCs/>
          <w:sz w:val="22"/>
          <w:lang w:eastAsia="de-DE"/>
        </w:rPr>
        <w:t xml:space="preserve"> (Propan)</w:t>
      </w:r>
    </w:p>
    <w:p w14:paraId="2A2C08F3" w14:textId="34BB665A" w:rsidR="00380003" w:rsidRPr="00CC39AB" w:rsidRDefault="00CC39AB" w:rsidP="00380003">
      <w:pPr>
        <w:numPr>
          <w:ilvl w:val="0"/>
          <w:numId w:val="1"/>
        </w:numPr>
        <w:spacing w:before="120" w:after="120" w:line="240" w:lineRule="auto"/>
        <w:jc w:val="left"/>
        <w:rPr>
          <w:rFonts w:ascii="Arial" w:hAnsi="Arial"/>
          <w:b/>
          <w:sz w:val="22"/>
        </w:rPr>
      </w:pPr>
      <w:r>
        <w:rPr>
          <w:rFonts w:ascii="Arial" w:eastAsia="Calibri" w:hAnsi="Arial" w:cs="Arial"/>
          <w:b/>
          <w:bCs/>
          <w:sz w:val="22"/>
          <w:lang w:eastAsia="de-DE"/>
        </w:rPr>
        <w:t xml:space="preserve">Vollwertige Heizleistung dank Hyper-Heating-Technologie </w:t>
      </w:r>
    </w:p>
    <w:p w14:paraId="38A844C7" w14:textId="0B36AD7D" w:rsidR="00CC39AB" w:rsidRPr="00CC39AB" w:rsidRDefault="00EC6425" w:rsidP="00CC39AB">
      <w:pPr>
        <w:numPr>
          <w:ilvl w:val="0"/>
          <w:numId w:val="1"/>
        </w:numPr>
        <w:spacing w:before="120" w:after="120" w:line="240" w:lineRule="auto"/>
        <w:jc w:val="left"/>
        <w:rPr>
          <w:rFonts w:ascii="Arial" w:hAnsi="Arial"/>
          <w:b/>
          <w:sz w:val="22"/>
        </w:rPr>
      </w:pPr>
      <w:r>
        <w:rPr>
          <w:rFonts w:ascii="Arial" w:hAnsi="Arial"/>
          <w:b/>
          <w:sz w:val="22"/>
        </w:rPr>
        <w:t>E</w:t>
      </w:r>
      <w:r w:rsidR="00CC39AB">
        <w:rPr>
          <w:rFonts w:ascii="Arial" w:hAnsi="Arial"/>
          <w:b/>
          <w:sz w:val="22"/>
        </w:rPr>
        <w:t>infach umsetzbare</w:t>
      </w:r>
      <w:r w:rsidR="00CC39AB" w:rsidRPr="00CC39AB">
        <w:rPr>
          <w:rFonts w:ascii="Arial" w:hAnsi="Arial"/>
          <w:b/>
          <w:sz w:val="22"/>
        </w:rPr>
        <w:t xml:space="preserve"> Lösung zum Heizen und </w:t>
      </w:r>
      <w:r>
        <w:rPr>
          <w:rFonts w:ascii="Arial" w:hAnsi="Arial"/>
          <w:b/>
          <w:sz w:val="22"/>
        </w:rPr>
        <w:t>Klimatisieren</w:t>
      </w:r>
    </w:p>
    <w:p w14:paraId="17022FEE" w14:textId="77777777" w:rsidR="0021561F" w:rsidRPr="00A23364" w:rsidRDefault="0021561F" w:rsidP="0021561F">
      <w:pPr>
        <w:spacing w:before="120" w:after="0" w:line="240" w:lineRule="auto"/>
        <w:jc w:val="left"/>
        <w:rPr>
          <w:rFonts w:ascii="Arial" w:eastAsia="Calibri" w:hAnsi="Arial" w:cs="Arial"/>
          <w:sz w:val="22"/>
          <w:szCs w:val="22"/>
          <w:lang w:eastAsia="de-DE"/>
        </w:rPr>
      </w:pPr>
    </w:p>
    <w:p w14:paraId="49F57223" w14:textId="77777777" w:rsidR="0021561F" w:rsidRPr="00A23364" w:rsidRDefault="0021561F" w:rsidP="0021561F">
      <w:pPr>
        <w:spacing w:before="120" w:after="0" w:line="240" w:lineRule="auto"/>
        <w:jc w:val="left"/>
        <w:rPr>
          <w:rFonts w:ascii="Arial" w:eastAsia="Calibri" w:hAnsi="Arial" w:cs="Arial"/>
          <w:sz w:val="22"/>
          <w:szCs w:val="22"/>
          <w:lang w:eastAsia="de-DE"/>
        </w:rPr>
      </w:pPr>
    </w:p>
    <w:p w14:paraId="5F2B4968" w14:textId="6B8DC19F" w:rsidR="00027B01" w:rsidRDefault="0021561F" w:rsidP="00380003">
      <w:pPr>
        <w:spacing w:line="360" w:lineRule="auto"/>
        <w:rPr>
          <w:rFonts w:ascii="Arial" w:eastAsia="Calibri" w:hAnsi="Arial" w:cs="Arial"/>
          <w:sz w:val="22"/>
          <w:lang w:eastAsia="de-DE"/>
        </w:rPr>
      </w:pPr>
      <w:r w:rsidRPr="42710E0C">
        <w:rPr>
          <w:rFonts w:ascii="Arial" w:eastAsia="Calibri" w:hAnsi="Arial" w:cs="Arial"/>
          <w:b/>
          <w:bCs/>
          <w:sz w:val="22"/>
          <w:lang w:eastAsia="de-DE"/>
        </w:rPr>
        <w:t>Ratingen</w:t>
      </w:r>
      <w:r w:rsidRPr="00FC0AC2">
        <w:rPr>
          <w:rFonts w:ascii="Arial" w:eastAsia="Calibri" w:hAnsi="Arial" w:cs="Arial"/>
          <w:b/>
          <w:bCs/>
          <w:sz w:val="22"/>
          <w:lang w:eastAsia="de-DE"/>
        </w:rPr>
        <w:t xml:space="preserve">, </w:t>
      </w:r>
      <w:r w:rsidR="007B64BA" w:rsidRPr="00FC0AC2">
        <w:rPr>
          <w:rFonts w:ascii="Arial" w:eastAsia="Calibri" w:hAnsi="Arial" w:cs="Arial"/>
          <w:b/>
          <w:bCs/>
          <w:sz w:val="22"/>
          <w:lang w:eastAsia="de-DE"/>
        </w:rPr>
        <w:t>1</w:t>
      </w:r>
      <w:r w:rsidR="0083086D">
        <w:rPr>
          <w:rFonts w:ascii="Arial" w:eastAsia="Calibri" w:hAnsi="Arial" w:cs="Arial"/>
          <w:b/>
          <w:bCs/>
          <w:sz w:val="22"/>
          <w:lang w:eastAsia="de-DE"/>
        </w:rPr>
        <w:t>7</w:t>
      </w:r>
      <w:r w:rsidRPr="00FC0AC2">
        <w:rPr>
          <w:rFonts w:ascii="Arial" w:eastAsia="Calibri" w:hAnsi="Arial" w:cs="Arial"/>
          <w:b/>
          <w:bCs/>
          <w:sz w:val="22"/>
          <w:lang w:eastAsia="de-DE"/>
        </w:rPr>
        <w:t>.</w:t>
      </w:r>
      <w:r w:rsidRPr="00FC0AC2">
        <w:rPr>
          <w:rFonts w:ascii="Arial" w:eastAsia="Calibri" w:hAnsi="Arial" w:cs="Arial"/>
          <w:b/>
          <w:bCs/>
          <w:sz w:val="22"/>
          <w:szCs w:val="22"/>
          <w:lang w:eastAsia="de-DE"/>
        </w:rPr>
        <w:t xml:space="preserve"> </w:t>
      </w:r>
      <w:r w:rsidRPr="00FC0AC2">
        <w:rPr>
          <w:rFonts w:ascii="Arial" w:eastAsia="Calibri" w:hAnsi="Arial" w:cs="Arial"/>
          <w:b/>
          <w:bCs/>
          <w:sz w:val="22"/>
          <w:lang w:eastAsia="de-DE"/>
        </w:rPr>
        <w:t>M</w:t>
      </w:r>
      <w:r w:rsidR="004A3E7A" w:rsidRPr="00FC0AC2">
        <w:rPr>
          <w:rFonts w:ascii="Arial" w:eastAsia="Calibri" w:hAnsi="Arial" w:cs="Arial"/>
          <w:b/>
          <w:bCs/>
          <w:sz w:val="22"/>
          <w:lang w:eastAsia="de-DE"/>
        </w:rPr>
        <w:t>ärz</w:t>
      </w:r>
      <w:r w:rsidRPr="42710E0C">
        <w:rPr>
          <w:rFonts w:ascii="Arial" w:eastAsia="Calibri" w:hAnsi="Arial" w:cs="Arial"/>
          <w:b/>
          <w:bCs/>
          <w:sz w:val="22"/>
          <w:lang w:eastAsia="de-DE"/>
        </w:rPr>
        <w:t xml:space="preserve"> 202</w:t>
      </w:r>
      <w:r w:rsidR="004A3E7A">
        <w:rPr>
          <w:rFonts w:ascii="Arial" w:eastAsia="Calibri" w:hAnsi="Arial" w:cs="Arial"/>
          <w:b/>
          <w:bCs/>
          <w:sz w:val="22"/>
          <w:lang w:eastAsia="de-DE"/>
        </w:rPr>
        <w:t>6</w:t>
      </w:r>
      <w:r w:rsidRPr="42710E0C">
        <w:rPr>
          <w:rFonts w:ascii="Arial" w:eastAsia="Calibri" w:hAnsi="Arial" w:cs="Arial"/>
          <w:sz w:val="22"/>
          <w:lang w:eastAsia="de-DE"/>
        </w:rPr>
        <w:t xml:space="preserve"> </w:t>
      </w:r>
      <w:r w:rsidRPr="00A85BA9">
        <w:rPr>
          <w:rFonts w:ascii="Arial" w:eastAsia="Calibri" w:hAnsi="Arial" w:cs="Arial"/>
          <w:b/>
          <w:sz w:val="22"/>
          <w:lang w:eastAsia="de-DE"/>
        </w:rPr>
        <w:t>–</w:t>
      </w:r>
      <w:r w:rsidR="00745E15">
        <w:rPr>
          <w:rFonts w:ascii="Arial" w:eastAsia="Calibri" w:hAnsi="Arial" w:cs="Arial"/>
          <w:sz w:val="22"/>
          <w:lang w:eastAsia="de-DE"/>
        </w:rPr>
        <w:t xml:space="preserve"> </w:t>
      </w:r>
      <w:r w:rsidR="00380003">
        <w:rPr>
          <w:rFonts w:ascii="Arial" w:eastAsia="Calibri" w:hAnsi="Arial" w:cs="Arial"/>
          <w:sz w:val="22"/>
          <w:lang w:eastAsia="de-DE"/>
        </w:rPr>
        <w:t xml:space="preserve">Auf dem Messestand von Mitsubishi Electric </w:t>
      </w:r>
      <w:r w:rsidR="00BE21B8">
        <w:rPr>
          <w:rFonts w:ascii="Arial" w:eastAsia="Calibri" w:hAnsi="Arial" w:cs="Arial"/>
          <w:sz w:val="22"/>
          <w:lang w:eastAsia="de-DE"/>
        </w:rPr>
        <w:t xml:space="preserve">auf </w:t>
      </w:r>
      <w:r w:rsidR="00EC6425">
        <w:rPr>
          <w:rFonts w:ascii="Arial" w:eastAsia="Calibri" w:hAnsi="Arial" w:cs="Arial"/>
          <w:sz w:val="22"/>
          <w:lang w:eastAsia="de-DE"/>
        </w:rPr>
        <w:t xml:space="preserve">der SHK+E </w:t>
      </w:r>
      <w:r w:rsidR="00AE41CE">
        <w:rPr>
          <w:rFonts w:ascii="Arial" w:eastAsia="Calibri" w:hAnsi="Arial" w:cs="Arial"/>
          <w:sz w:val="22"/>
          <w:lang w:eastAsia="de-DE"/>
        </w:rPr>
        <w:t xml:space="preserve">Essen </w:t>
      </w:r>
      <w:r w:rsidR="00EC6425">
        <w:rPr>
          <w:rFonts w:ascii="Arial" w:eastAsia="Calibri" w:hAnsi="Arial" w:cs="Arial"/>
          <w:sz w:val="22"/>
          <w:lang w:eastAsia="de-DE"/>
        </w:rPr>
        <w:t>2026</w:t>
      </w:r>
      <w:r w:rsidR="00380003">
        <w:rPr>
          <w:rFonts w:ascii="Arial" w:eastAsia="Calibri" w:hAnsi="Arial" w:cs="Arial"/>
          <w:sz w:val="22"/>
          <w:lang w:eastAsia="de-DE"/>
        </w:rPr>
        <w:t xml:space="preserve"> konnten sich die Besuche</w:t>
      </w:r>
      <w:r w:rsidR="00AE41CE">
        <w:rPr>
          <w:rFonts w:ascii="Arial" w:eastAsia="Calibri" w:hAnsi="Arial" w:cs="Arial"/>
          <w:sz w:val="22"/>
          <w:lang w:eastAsia="de-DE"/>
        </w:rPr>
        <w:t>nden</w:t>
      </w:r>
      <w:r w:rsidR="00380003">
        <w:rPr>
          <w:rFonts w:ascii="Arial" w:eastAsia="Calibri" w:hAnsi="Arial" w:cs="Arial"/>
          <w:sz w:val="22"/>
          <w:lang w:eastAsia="de-DE"/>
        </w:rPr>
        <w:t xml:space="preserve"> </w:t>
      </w:r>
      <w:r w:rsidR="00422E65">
        <w:rPr>
          <w:rFonts w:ascii="Arial" w:eastAsia="Calibri" w:hAnsi="Arial" w:cs="Arial"/>
          <w:sz w:val="22"/>
          <w:lang w:eastAsia="de-DE"/>
        </w:rPr>
        <w:t xml:space="preserve">unter anderem </w:t>
      </w:r>
      <w:r w:rsidR="00380003">
        <w:rPr>
          <w:rFonts w:ascii="Arial" w:eastAsia="Calibri" w:hAnsi="Arial" w:cs="Arial"/>
          <w:sz w:val="22"/>
          <w:lang w:eastAsia="de-DE"/>
        </w:rPr>
        <w:t xml:space="preserve">über das Luft/Luft-Wärmepumpenportfolio des Herstellers informieren. </w:t>
      </w:r>
      <w:r w:rsidR="00E1516A">
        <w:rPr>
          <w:rFonts w:ascii="Arial" w:eastAsia="Calibri" w:hAnsi="Arial" w:cs="Arial"/>
          <w:sz w:val="22"/>
          <w:lang w:eastAsia="de-DE"/>
        </w:rPr>
        <w:t xml:space="preserve">Dabei zeigte sich, dass </w:t>
      </w:r>
      <w:r w:rsidR="00422E65">
        <w:rPr>
          <w:rFonts w:ascii="Arial" w:eastAsia="Calibri" w:hAnsi="Arial" w:cs="Arial"/>
          <w:sz w:val="22"/>
          <w:lang w:eastAsia="de-DE"/>
        </w:rPr>
        <w:t>auch</w:t>
      </w:r>
      <w:r w:rsidR="00E1516A">
        <w:rPr>
          <w:rFonts w:ascii="Arial" w:eastAsia="Calibri" w:hAnsi="Arial" w:cs="Arial"/>
          <w:sz w:val="22"/>
          <w:lang w:eastAsia="de-DE"/>
        </w:rPr>
        <w:t xml:space="preserve"> in diesem Bereich </w:t>
      </w:r>
      <w:r w:rsidR="00380003">
        <w:rPr>
          <w:rFonts w:ascii="Arial" w:eastAsia="Calibri" w:hAnsi="Arial" w:cs="Arial"/>
          <w:sz w:val="22"/>
          <w:lang w:eastAsia="de-DE"/>
        </w:rPr>
        <w:t xml:space="preserve">das natürliche Kältemittel R290 (Propan) </w:t>
      </w:r>
      <w:r w:rsidR="00027B01">
        <w:rPr>
          <w:rFonts w:ascii="Arial" w:eastAsia="Calibri" w:hAnsi="Arial" w:cs="Arial"/>
          <w:sz w:val="22"/>
          <w:lang w:eastAsia="de-DE"/>
        </w:rPr>
        <w:t>als Alternative zu den F-Gasen mehr und mehr in den Fokus des Ratinger Unternehmens rückt.</w:t>
      </w:r>
      <w:r w:rsidR="00C8105B">
        <w:rPr>
          <w:rFonts w:ascii="Arial" w:eastAsia="Calibri" w:hAnsi="Arial" w:cs="Arial"/>
          <w:sz w:val="22"/>
          <w:lang w:eastAsia="de-DE"/>
        </w:rPr>
        <w:t xml:space="preserve"> Dank eines geringen GWP erfüllen Kältemittel wie Propan aktuelle und zukünftige Anforderungen und stellen somit ein sicheres Arbeitsmedium dar. </w:t>
      </w:r>
      <w:r w:rsidR="00B9223E">
        <w:rPr>
          <w:rFonts w:ascii="Arial" w:eastAsia="Calibri" w:hAnsi="Arial" w:cs="Arial"/>
          <w:sz w:val="22"/>
          <w:lang w:eastAsia="de-DE"/>
        </w:rPr>
        <w:t>Als Beispiel hat</w:t>
      </w:r>
      <w:r w:rsidR="00FC0AC2">
        <w:rPr>
          <w:rFonts w:ascii="Arial" w:eastAsia="Calibri" w:hAnsi="Arial" w:cs="Arial"/>
          <w:sz w:val="22"/>
          <w:lang w:eastAsia="de-DE"/>
        </w:rPr>
        <w:t>te</w:t>
      </w:r>
      <w:r w:rsidR="00B9223E">
        <w:rPr>
          <w:rFonts w:ascii="Arial" w:eastAsia="Calibri" w:hAnsi="Arial" w:cs="Arial"/>
          <w:sz w:val="22"/>
          <w:lang w:eastAsia="de-DE"/>
        </w:rPr>
        <w:t xml:space="preserve"> Mitsubishi Electric die </w:t>
      </w:r>
      <w:r w:rsidR="00422E65">
        <w:rPr>
          <w:rFonts w:ascii="Arial" w:eastAsia="Calibri" w:hAnsi="Arial" w:cs="Arial"/>
          <w:sz w:val="22"/>
          <w:lang w:eastAsia="de-DE"/>
        </w:rPr>
        <w:t xml:space="preserve">neuen </w:t>
      </w:r>
      <w:r w:rsidR="00E201FD">
        <w:rPr>
          <w:rFonts w:ascii="Arial" w:eastAsia="Calibri" w:hAnsi="Arial" w:cs="Arial"/>
          <w:sz w:val="22"/>
          <w:lang w:eastAsia="de-DE"/>
        </w:rPr>
        <w:t xml:space="preserve">Modelle </w:t>
      </w:r>
      <w:r w:rsidR="00383D21">
        <w:rPr>
          <w:rFonts w:ascii="Arial" w:eastAsia="Calibri" w:hAnsi="Arial" w:cs="Arial"/>
          <w:sz w:val="22"/>
          <w:lang w:eastAsia="de-DE"/>
        </w:rPr>
        <w:br/>
      </w:r>
      <w:r w:rsidR="00E201FD">
        <w:rPr>
          <w:rFonts w:ascii="Arial" w:eastAsia="Calibri" w:hAnsi="Arial" w:cs="Arial"/>
          <w:sz w:val="22"/>
          <w:lang w:eastAsia="de-DE"/>
        </w:rPr>
        <w:t xml:space="preserve">MSZ-RZ/MUZ-RZ </w:t>
      </w:r>
      <w:r w:rsidR="00B9223E">
        <w:rPr>
          <w:rFonts w:ascii="Arial" w:eastAsia="Calibri" w:hAnsi="Arial" w:cs="Arial"/>
          <w:sz w:val="22"/>
          <w:lang w:eastAsia="de-DE"/>
        </w:rPr>
        <w:t xml:space="preserve">ausgestellt – </w:t>
      </w:r>
      <w:r w:rsidR="00E201FD">
        <w:rPr>
          <w:rFonts w:ascii="Arial" w:eastAsia="Calibri" w:hAnsi="Arial" w:cs="Arial"/>
          <w:sz w:val="22"/>
          <w:lang w:eastAsia="de-DE"/>
        </w:rPr>
        <w:t>innovative Single-Split-</w:t>
      </w:r>
      <w:r w:rsidR="00422E65">
        <w:rPr>
          <w:rFonts w:ascii="Arial" w:eastAsia="Calibri" w:hAnsi="Arial" w:cs="Arial"/>
          <w:sz w:val="22"/>
          <w:lang w:eastAsia="de-DE"/>
        </w:rPr>
        <w:t>Systeme</w:t>
      </w:r>
      <w:r w:rsidR="00B9223E">
        <w:rPr>
          <w:rFonts w:ascii="Arial" w:eastAsia="Calibri" w:hAnsi="Arial" w:cs="Arial"/>
          <w:sz w:val="22"/>
          <w:lang w:eastAsia="de-DE"/>
        </w:rPr>
        <w:t>, die auf Basis von R290 (Propan)</w:t>
      </w:r>
      <w:r w:rsidR="00422E65">
        <w:rPr>
          <w:rFonts w:ascii="Arial" w:eastAsia="Calibri" w:hAnsi="Arial" w:cs="Arial"/>
          <w:sz w:val="22"/>
          <w:lang w:eastAsia="de-DE"/>
        </w:rPr>
        <w:t xml:space="preserve"> das ganze Jahr über für angenehme Temperaturen sorgen</w:t>
      </w:r>
      <w:r w:rsidR="005E4372">
        <w:rPr>
          <w:rFonts w:ascii="Arial" w:eastAsia="Calibri" w:hAnsi="Arial" w:cs="Arial"/>
          <w:sz w:val="22"/>
          <w:lang w:eastAsia="de-DE"/>
        </w:rPr>
        <w:t xml:space="preserve"> und damit eine </w:t>
      </w:r>
      <w:r w:rsidR="00422E65">
        <w:rPr>
          <w:rFonts w:ascii="Arial" w:eastAsia="Calibri" w:hAnsi="Arial" w:cs="Arial"/>
          <w:sz w:val="22"/>
          <w:lang w:eastAsia="de-DE"/>
        </w:rPr>
        <w:t xml:space="preserve">nachhaltige Allround-Lösung </w:t>
      </w:r>
      <w:r w:rsidR="00973EBD">
        <w:rPr>
          <w:rFonts w:ascii="Arial" w:eastAsia="Calibri" w:hAnsi="Arial" w:cs="Arial"/>
          <w:sz w:val="22"/>
          <w:lang w:eastAsia="de-DE"/>
        </w:rPr>
        <w:t xml:space="preserve">für </w:t>
      </w:r>
      <w:r w:rsidR="00081E33">
        <w:rPr>
          <w:rFonts w:ascii="Arial" w:eastAsia="Calibri" w:hAnsi="Arial" w:cs="Arial"/>
          <w:sz w:val="22"/>
          <w:lang w:eastAsia="de-DE"/>
        </w:rPr>
        <w:t xml:space="preserve">ganzjähriges </w:t>
      </w:r>
      <w:r w:rsidR="00973EBD">
        <w:rPr>
          <w:rFonts w:ascii="Arial" w:eastAsia="Calibri" w:hAnsi="Arial" w:cs="Arial"/>
          <w:sz w:val="22"/>
          <w:lang w:eastAsia="de-DE"/>
        </w:rPr>
        <w:t xml:space="preserve">Wohlfühlklima </w:t>
      </w:r>
      <w:r w:rsidR="00422E65">
        <w:rPr>
          <w:rFonts w:ascii="Arial" w:eastAsia="Calibri" w:hAnsi="Arial" w:cs="Arial"/>
          <w:sz w:val="22"/>
          <w:lang w:eastAsia="de-DE"/>
        </w:rPr>
        <w:t xml:space="preserve">im Neubau und </w:t>
      </w:r>
      <w:r w:rsidR="00973EBD">
        <w:rPr>
          <w:rFonts w:ascii="Arial" w:eastAsia="Calibri" w:hAnsi="Arial" w:cs="Arial"/>
          <w:sz w:val="22"/>
          <w:lang w:eastAsia="de-DE"/>
        </w:rPr>
        <w:t xml:space="preserve">vor allem im </w:t>
      </w:r>
      <w:r w:rsidR="00422E65">
        <w:rPr>
          <w:rFonts w:ascii="Arial" w:eastAsia="Calibri" w:hAnsi="Arial" w:cs="Arial"/>
          <w:sz w:val="22"/>
          <w:lang w:eastAsia="de-DE"/>
        </w:rPr>
        <w:t>Bestand</w:t>
      </w:r>
      <w:r w:rsidR="005E4372">
        <w:rPr>
          <w:rFonts w:ascii="Arial" w:eastAsia="Calibri" w:hAnsi="Arial" w:cs="Arial"/>
          <w:sz w:val="22"/>
          <w:lang w:eastAsia="de-DE"/>
        </w:rPr>
        <w:t xml:space="preserve"> sind</w:t>
      </w:r>
      <w:r w:rsidR="00422E65">
        <w:rPr>
          <w:rFonts w:ascii="Arial" w:eastAsia="Calibri" w:hAnsi="Arial" w:cs="Arial"/>
          <w:sz w:val="22"/>
          <w:lang w:eastAsia="de-DE"/>
        </w:rPr>
        <w:t xml:space="preserve">. </w:t>
      </w:r>
    </w:p>
    <w:p w14:paraId="6F551D4F" w14:textId="4B0FE6A7" w:rsidR="00A95C12" w:rsidRDefault="00027B01" w:rsidP="00380003">
      <w:pPr>
        <w:spacing w:line="360" w:lineRule="auto"/>
        <w:rPr>
          <w:rFonts w:ascii="Arial" w:eastAsia="Calibri" w:hAnsi="Arial" w:cs="Times New Roman"/>
          <w:sz w:val="22"/>
          <w:lang w:eastAsia="de-DE"/>
        </w:rPr>
      </w:pPr>
      <w:r>
        <w:rPr>
          <w:rFonts w:ascii="Arial" w:eastAsia="Calibri" w:hAnsi="Arial" w:cs="Arial"/>
          <w:sz w:val="22"/>
          <w:lang w:eastAsia="de-DE"/>
        </w:rPr>
        <w:t xml:space="preserve">Um den besonderen Sicherheitsanforderungen des Kältemittels Propan gerecht zu werden, </w:t>
      </w:r>
      <w:r w:rsidR="00FC0AC2">
        <w:rPr>
          <w:rFonts w:ascii="Arial" w:eastAsia="Calibri" w:hAnsi="Arial" w:cs="Times New Roman"/>
          <w:sz w:val="22"/>
          <w:lang w:eastAsia="de-DE"/>
        </w:rPr>
        <w:t xml:space="preserve">sind </w:t>
      </w:r>
      <w:r w:rsidR="002B4BBE">
        <w:rPr>
          <w:rFonts w:ascii="Arial" w:eastAsia="Calibri" w:hAnsi="Arial" w:cs="Times New Roman"/>
          <w:sz w:val="22"/>
          <w:lang w:eastAsia="de-DE"/>
        </w:rPr>
        <w:t xml:space="preserve">die Innengeräte mit </w:t>
      </w:r>
      <w:r w:rsidR="002B4BBE">
        <w:rPr>
          <w:rFonts w:ascii="Arial" w:eastAsia="Calibri" w:hAnsi="Arial" w:cs="Arial"/>
          <w:sz w:val="22"/>
          <w:lang w:eastAsia="de-DE"/>
        </w:rPr>
        <w:t>Leckage-Sensoren und die Außengeräte mit Absperrventile</w:t>
      </w:r>
      <w:r w:rsidR="00C268B5">
        <w:rPr>
          <w:rFonts w:ascii="Arial" w:eastAsia="Calibri" w:hAnsi="Arial" w:cs="Arial"/>
          <w:sz w:val="22"/>
          <w:lang w:eastAsia="de-DE"/>
        </w:rPr>
        <w:t>n</w:t>
      </w:r>
      <w:r w:rsidR="002B4BBE">
        <w:rPr>
          <w:rFonts w:ascii="Arial" w:eastAsia="Calibri" w:hAnsi="Arial" w:cs="Arial"/>
          <w:sz w:val="22"/>
          <w:lang w:eastAsia="de-DE"/>
        </w:rPr>
        <w:t xml:space="preserve"> versehen. Zusätzlich geht der Hersteller aus Ratingen mit der Odorierung des Kältemittels noch einen Schritt weiter: Indem das an sich geruchlose Propan mit einem Geruchsstoff versehen ist, </w:t>
      </w:r>
      <w:r w:rsidR="00896B84">
        <w:rPr>
          <w:rFonts w:ascii="Arial" w:eastAsia="Calibri" w:hAnsi="Arial" w:cs="Times New Roman"/>
          <w:sz w:val="22"/>
          <w:lang w:eastAsia="de-DE"/>
        </w:rPr>
        <w:t>wird</w:t>
      </w:r>
      <w:r w:rsidR="00896B84" w:rsidRPr="00542369">
        <w:rPr>
          <w:rFonts w:ascii="Arial" w:eastAsia="Calibri" w:hAnsi="Arial" w:cs="Times New Roman"/>
          <w:sz w:val="22"/>
          <w:lang w:eastAsia="de-DE"/>
        </w:rPr>
        <w:t xml:space="preserve"> </w:t>
      </w:r>
      <w:r w:rsidR="002B4BBE" w:rsidRPr="00542369">
        <w:rPr>
          <w:rFonts w:ascii="Arial" w:eastAsia="Calibri" w:hAnsi="Arial" w:cs="Times New Roman"/>
          <w:sz w:val="22"/>
          <w:lang w:eastAsia="de-DE"/>
        </w:rPr>
        <w:t>im Falle einer Undichtigkeit eine warnende Wirkung erzielt.</w:t>
      </w:r>
      <w:r w:rsidR="002B4BBE">
        <w:rPr>
          <w:rFonts w:ascii="Arial" w:eastAsia="Calibri" w:hAnsi="Arial" w:cs="Arial"/>
          <w:sz w:val="22"/>
          <w:lang w:eastAsia="de-DE"/>
        </w:rPr>
        <w:t xml:space="preserve"> </w:t>
      </w:r>
      <w:r w:rsidR="00896B84">
        <w:rPr>
          <w:rFonts w:ascii="Arial" w:eastAsia="Calibri" w:hAnsi="Arial" w:cs="Arial"/>
          <w:sz w:val="22"/>
          <w:lang w:eastAsia="de-DE"/>
        </w:rPr>
        <w:t xml:space="preserve">Neben </w:t>
      </w:r>
      <w:r w:rsidR="00081E33">
        <w:rPr>
          <w:rFonts w:ascii="Arial" w:eastAsia="Calibri" w:hAnsi="Arial" w:cs="Arial"/>
          <w:sz w:val="22"/>
          <w:lang w:eastAsia="de-DE"/>
        </w:rPr>
        <w:t xml:space="preserve">umfassender </w:t>
      </w:r>
      <w:r w:rsidR="00896B84">
        <w:rPr>
          <w:rFonts w:ascii="Arial" w:eastAsia="Calibri" w:hAnsi="Arial" w:cs="Arial"/>
          <w:sz w:val="22"/>
          <w:lang w:eastAsia="de-DE"/>
        </w:rPr>
        <w:t xml:space="preserve">Sicherheit </w:t>
      </w:r>
      <w:r w:rsidR="00081E33">
        <w:rPr>
          <w:rFonts w:ascii="Arial" w:eastAsia="Calibri" w:hAnsi="Arial" w:cs="Arial"/>
          <w:sz w:val="22"/>
          <w:lang w:eastAsia="de-DE"/>
        </w:rPr>
        <w:t>bringen die</w:t>
      </w:r>
      <w:r w:rsidR="00896B84">
        <w:rPr>
          <w:rFonts w:ascii="Arial" w:eastAsia="Calibri" w:hAnsi="Arial" w:cs="Arial"/>
          <w:sz w:val="22"/>
          <w:lang w:eastAsia="de-DE"/>
        </w:rPr>
        <w:t xml:space="preserve"> neuen Modelle auch </w:t>
      </w:r>
      <w:r w:rsidR="00081E33">
        <w:rPr>
          <w:rFonts w:ascii="Arial" w:eastAsia="Calibri" w:hAnsi="Arial" w:cs="Arial"/>
          <w:sz w:val="22"/>
          <w:lang w:eastAsia="de-DE"/>
        </w:rPr>
        <w:t xml:space="preserve">hohe </w:t>
      </w:r>
      <w:r w:rsidR="00896B84">
        <w:rPr>
          <w:rFonts w:ascii="Arial" w:eastAsia="Calibri" w:hAnsi="Arial" w:cs="Arial"/>
          <w:sz w:val="22"/>
          <w:lang w:eastAsia="de-DE"/>
        </w:rPr>
        <w:t xml:space="preserve">Flexibilität </w:t>
      </w:r>
      <w:r w:rsidR="00081E33">
        <w:rPr>
          <w:rFonts w:ascii="Arial" w:eastAsia="Calibri" w:hAnsi="Arial" w:cs="Arial"/>
          <w:sz w:val="22"/>
          <w:lang w:eastAsia="de-DE"/>
        </w:rPr>
        <w:t>mit</w:t>
      </w:r>
      <w:r w:rsidR="00896B84">
        <w:rPr>
          <w:rFonts w:ascii="Arial" w:eastAsia="Calibri" w:hAnsi="Arial" w:cs="Arial"/>
          <w:sz w:val="22"/>
          <w:lang w:eastAsia="de-DE"/>
        </w:rPr>
        <w:t xml:space="preserve">: </w:t>
      </w:r>
      <w:r w:rsidR="00081E33">
        <w:rPr>
          <w:rFonts w:ascii="Arial" w:eastAsia="Calibri" w:hAnsi="Arial" w:cs="Times New Roman"/>
          <w:sz w:val="22"/>
          <w:lang w:eastAsia="de-DE"/>
        </w:rPr>
        <w:t>Dank</w:t>
      </w:r>
      <w:r w:rsidR="00081E33" w:rsidRPr="00C3524D">
        <w:rPr>
          <w:rFonts w:ascii="Arial" w:eastAsia="Calibri" w:hAnsi="Arial" w:cs="Times New Roman"/>
          <w:sz w:val="22"/>
          <w:lang w:eastAsia="de-DE"/>
        </w:rPr>
        <w:t xml:space="preserve"> </w:t>
      </w:r>
      <w:r w:rsidR="00896B84" w:rsidRPr="00C3524D">
        <w:rPr>
          <w:rFonts w:ascii="Arial" w:eastAsia="Calibri" w:hAnsi="Arial" w:cs="Times New Roman"/>
          <w:sz w:val="22"/>
          <w:lang w:eastAsia="de-DE"/>
        </w:rPr>
        <w:t>Leitungslängen von bis zu 30 Metern</w:t>
      </w:r>
      <w:r w:rsidR="00896B84">
        <w:rPr>
          <w:rFonts w:ascii="Arial" w:eastAsia="Calibri" w:hAnsi="Arial" w:cs="Arial"/>
          <w:sz w:val="22"/>
          <w:lang w:eastAsia="de-DE"/>
        </w:rPr>
        <w:t xml:space="preserve"> erlaubt das </w:t>
      </w:r>
      <w:r w:rsidR="002B4BBE">
        <w:rPr>
          <w:rFonts w:ascii="Arial" w:eastAsia="Calibri" w:hAnsi="Arial" w:cs="Arial"/>
          <w:sz w:val="22"/>
          <w:lang w:eastAsia="de-DE"/>
        </w:rPr>
        <w:t>Außengerät der R290 Single-Split-Systeme</w:t>
      </w:r>
      <w:r w:rsidR="00896B84">
        <w:rPr>
          <w:rFonts w:ascii="Arial" w:eastAsia="Calibri" w:hAnsi="Arial" w:cs="Arial"/>
          <w:sz w:val="22"/>
          <w:lang w:eastAsia="de-DE"/>
        </w:rPr>
        <w:t xml:space="preserve">, das </w:t>
      </w:r>
      <w:r w:rsidR="00896B84">
        <w:rPr>
          <w:rFonts w:ascii="Arial" w:eastAsia="Calibri" w:hAnsi="Arial" w:cs="Times New Roman"/>
          <w:sz w:val="22"/>
          <w:lang w:eastAsia="de-DE"/>
        </w:rPr>
        <w:t>aktuell</w:t>
      </w:r>
      <w:r w:rsidR="00896B84" w:rsidRPr="00C3524D">
        <w:rPr>
          <w:rFonts w:ascii="Arial" w:eastAsia="Calibri" w:hAnsi="Arial" w:cs="Times New Roman"/>
          <w:sz w:val="22"/>
          <w:lang w:eastAsia="de-DE"/>
        </w:rPr>
        <w:t xml:space="preserve"> mit Nennwärmeleistungen von 2,5</w:t>
      </w:r>
      <w:r w:rsidR="00896B84">
        <w:rPr>
          <w:rFonts w:ascii="Arial" w:eastAsia="Calibri" w:hAnsi="Arial" w:cs="Times New Roman"/>
          <w:sz w:val="22"/>
          <w:lang w:eastAsia="de-DE"/>
        </w:rPr>
        <w:t>;</w:t>
      </w:r>
      <w:r w:rsidR="00896B84" w:rsidRPr="00C3524D">
        <w:rPr>
          <w:rFonts w:ascii="Arial" w:eastAsia="Calibri" w:hAnsi="Arial" w:cs="Times New Roman"/>
          <w:sz w:val="22"/>
          <w:lang w:eastAsia="de-DE"/>
        </w:rPr>
        <w:t xml:space="preserve"> 3,5 und 5 kW </w:t>
      </w:r>
      <w:r w:rsidR="004B19B3">
        <w:rPr>
          <w:rFonts w:ascii="Arial" w:eastAsia="Calibri" w:hAnsi="Arial" w:cs="Times New Roman"/>
          <w:sz w:val="22"/>
          <w:lang w:eastAsia="de-DE"/>
        </w:rPr>
        <w:t xml:space="preserve">erhältlich </w:t>
      </w:r>
      <w:r w:rsidR="00896B84">
        <w:rPr>
          <w:rFonts w:ascii="Arial" w:eastAsia="Calibri" w:hAnsi="Arial" w:cs="Times New Roman"/>
          <w:sz w:val="22"/>
          <w:lang w:eastAsia="de-DE"/>
        </w:rPr>
        <w:t>ist,</w:t>
      </w:r>
      <w:r w:rsidR="002B4BBE">
        <w:rPr>
          <w:rFonts w:ascii="Arial" w:eastAsia="Calibri" w:hAnsi="Arial" w:cs="Arial"/>
          <w:sz w:val="22"/>
          <w:lang w:eastAsia="de-DE"/>
        </w:rPr>
        <w:t xml:space="preserve"> </w:t>
      </w:r>
      <w:r w:rsidR="00B66CF4">
        <w:rPr>
          <w:rFonts w:ascii="Arial" w:eastAsia="Calibri" w:hAnsi="Arial" w:cs="Arial"/>
          <w:sz w:val="22"/>
          <w:lang w:eastAsia="de-DE"/>
        </w:rPr>
        <w:t xml:space="preserve">zahlreiche </w:t>
      </w:r>
      <w:r w:rsidR="00896B84">
        <w:rPr>
          <w:rFonts w:ascii="Arial" w:eastAsia="Calibri" w:hAnsi="Arial" w:cs="Times New Roman"/>
          <w:sz w:val="22"/>
          <w:lang w:eastAsia="de-DE"/>
        </w:rPr>
        <w:t>Aufstell</w:t>
      </w:r>
      <w:r w:rsidR="00B66CF4">
        <w:rPr>
          <w:rFonts w:ascii="Arial" w:eastAsia="Calibri" w:hAnsi="Arial" w:cs="Times New Roman"/>
          <w:sz w:val="22"/>
          <w:lang w:eastAsia="de-DE"/>
        </w:rPr>
        <w:t>möglichkeiten</w:t>
      </w:r>
      <w:r w:rsidR="00C408A5" w:rsidRPr="00C3524D">
        <w:rPr>
          <w:rFonts w:ascii="Arial" w:eastAsia="Calibri" w:hAnsi="Arial" w:cs="Times New Roman"/>
          <w:sz w:val="22"/>
          <w:lang w:eastAsia="de-DE"/>
        </w:rPr>
        <w:t xml:space="preserve"> der Außen- und der Inneneinheiten</w:t>
      </w:r>
      <w:r w:rsidR="00896B84">
        <w:rPr>
          <w:rFonts w:ascii="Arial" w:eastAsia="Calibri" w:hAnsi="Arial" w:cs="Times New Roman"/>
          <w:sz w:val="22"/>
          <w:lang w:eastAsia="de-DE"/>
        </w:rPr>
        <w:t>.</w:t>
      </w:r>
      <w:r w:rsidR="00C408A5" w:rsidRPr="00C3524D">
        <w:rPr>
          <w:rFonts w:ascii="Arial" w:eastAsia="Calibri" w:hAnsi="Arial" w:cs="Times New Roman"/>
          <w:sz w:val="22"/>
          <w:lang w:eastAsia="de-DE"/>
        </w:rPr>
        <w:t xml:space="preserve"> </w:t>
      </w:r>
    </w:p>
    <w:p w14:paraId="3816C0C6" w14:textId="2F490446" w:rsidR="00EC6425" w:rsidRDefault="001D0B03" w:rsidP="00AE5523">
      <w:pPr>
        <w:spacing w:line="360" w:lineRule="auto"/>
        <w:rPr>
          <w:rFonts w:ascii="Arial" w:eastAsia="Calibri" w:hAnsi="Arial" w:cs="Arial"/>
          <w:sz w:val="22"/>
          <w:lang w:eastAsia="de-DE"/>
        </w:rPr>
      </w:pPr>
      <w:r>
        <w:rPr>
          <w:rFonts w:ascii="Arial" w:eastAsia="Calibri" w:hAnsi="Arial" w:cs="Times New Roman"/>
          <w:sz w:val="22"/>
          <w:lang w:eastAsia="de-DE"/>
        </w:rPr>
        <w:lastRenderedPageBreak/>
        <w:t xml:space="preserve">Die </w:t>
      </w:r>
      <w:r w:rsidR="00AE5523">
        <w:rPr>
          <w:rFonts w:ascii="Arial" w:eastAsia="Calibri" w:hAnsi="Arial" w:cs="Times New Roman"/>
          <w:sz w:val="22"/>
          <w:lang w:eastAsia="de-DE"/>
        </w:rPr>
        <w:t>kompakten Split-Klimageräte der</w:t>
      </w:r>
      <w:r w:rsidR="00C3524D">
        <w:rPr>
          <w:rFonts w:ascii="Arial" w:eastAsia="Calibri" w:hAnsi="Arial" w:cs="Times New Roman"/>
          <w:sz w:val="22"/>
          <w:lang w:eastAsia="de-DE"/>
        </w:rPr>
        <w:t xml:space="preserve"> M-Serie </w:t>
      </w:r>
      <w:r>
        <w:rPr>
          <w:rFonts w:ascii="Arial" w:eastAsia="Calibri" w:hAnsi="Arial" w:cs="Times New Roman"/>
          <w:sz w:val="22"/>
          <w:lang w:eastAsia="de-DE"/>
        </w:rPr>
        <w:t xml:space="preserve">sind </w:t>
      </w:r>
      <w:r w:rsidR="00C3524D">
        <w:rPr>
          <w:rFonts w:ascii="Arial" w:eastAsia="Calibri" w:hAnsi="Arial" w:cs="Times New Roman"/>
          <w:sz w:val="22"/>
          <w:lang w:eastAsia="de-DE"/>
        </w:rPr>
        <w:t>mit integrierter Hyper-Heating-</w:t>
      </w:r>
      <w:r w:rsidR="00AE5523">
        <w:rPr>
          <w:rFonts w:ascii="Arial" w:eastAsia="Calibri" w:hAnsi="Arial" w:cs="Times New Roman"/>
          <w:sz w:val="22"/>
          <w:lang w:eastAsia="de-DE"/>
        </w:rPr>
        <w:t>Technologie</w:t>
      </w:r>
      <w:r>
        <w:rPr>
          <w:rFonts w:ascii="Arial" w:eastAsia="Calibri" w:hAnsi="Arial" w:cs="Times New Roman"/>
          <w:sz w:val="22"/>
          <w:lang w:eastAsia="de-DE"/>
        </w:rPr>
        <w:t xml:space="preserve"> ausgestattet</w:t>
      </w:r>
      <w:r w:rsidR="00AE5523">
        <w:rPr>
          <w:rFonts w:ascii="Arial" w:eastAsia="Calibri" w:hAnsi="Arial" w:cs="Times New Roman"/>
          <w:sz w:val="22"/>
          <w:lang w:eastAsia="de-DE"/>
        </w:rPr>
        <w:t>, die eine vollwertige Wärmeversorgung ermöglich</w:t>
      </w:r>
      <w:r w:rsidR="009B5934">
        <w:rPr>
          <w:rFonts w:ascii="Arial" w:eastAsia="Calibri" w:hAnsi="Arial" w:cs="Times New Roman"/>
          <w:sz w:val="22"/>
          <w:lang w:eastAsia="de-DE"/>
        </w:rPr>
        <w:t>t</w:t>
      </w:r>
      <w:r w:rsidR="00AE5523">
        <w:rPr>
          <w:rFonts w:ascii="Arial" w:eastAsia="Calibri" w:hAnsi="Arial" w:cs="Times New Roman"/>
          <w:sz w:val="22"/>
          <w:lang w:eastAsia="de-DE"/>
        </w:rPr>
        <w:t>.</w:t>
      </w:r>
      <w:r w:rsidR="00CC39AB">
        <w:rPr>
          <w:rFonts w:ascii="Arial" w:eastAsia="Calibri" w:hAnsi="Arial" w:cs="Times New Roman"/>
          <w:sz w:val="22"/>
          <w:lang w:eastAsia="de-DE"/>
        </w:rPr>
        <w:t xml:space="preserve"> </w:t>
      </w:r>
      <w:r w:rsidR="00CC39AB">
        <w:rPr>
          <w:rFonts w:ascii="Arial" w:eastAsia="Calibri" w:hAnsi="Arial" w:cs="Arial"/>
          <w:sz w:val="22"/>
          <w:lang w:eastAsia="de-DE"/>
        </w:rPr>
        <w:t>So kann</w:t>
      </w:r>
      <w:r w:rsidR="00C3524D">
        <w:rPr>
          <w:rFonts w:ascii="Arial" w:eastAsia="Calibri" w:hAnsi="Arial" w:cs="Arial"/>
          <w:sz w:val="22"/>
          <w:lang w:eastAsia="de-DE"/>
        </w:rPr>
        <w:t xml:space="preserve"> die Split-Klimaanlage mit einer konstanten 100</w:t>
      </w:r>
      <w:r w:rsidR="00F91FD0">
        <w:rPr>
          <w:rFonts w:ascii="Arial" w:eastAsia="Calibri" w:hAnsi="Arial" w:cs="Arial"/>
          <w:sz w:val="22"/>
          <w:lang w:eastAsia="de-DE"/>
        </w:rPr>
        <w:t>-</w:t>
      </w:r>
      <w:r w:rsidR="00C3524D">
        <w:rPr>
          <w:rFonts w:ascii="Arial" w:eastAsia="Calibri" w:hAnsi="Arial" w:cs="Arial"/>
          <w:sz w:val="22"/>
          <w:lang w:eastAsia="de-DE"/>
        </w:rPr>
        <w:t>%</w:t>
      </w:r>
      <w:r w:rsidR="00D86617">
        <w:rPr>
          <w:rFonts w:ascii="Arial" w:eastAsia="Calibri" w:hAnsi="Arial" w:cs="Arial"/>
          <w:sz w:val="22"/>
          <w:lang w:eastAsia="de-DE"/>
        </w:rPr>
        <w:t>-</w:t>
      </w:r>
      <w:r w:rsidR="00C3524D">
        <w:rPr>
          <w:rFonts w:ascii="Arial" w:eastAsia="Calibri" w:hAnsi="Arial" w:cs="Arial"/>
          <w:sz w:val="22"/>
          <w:lang w:eastAsia="de-DE"/>
        </w:rPr>
        <w:t xml:space="preserve">igen Heizleistung von bis zu –25 ºC überzeugen und ist darüber hinaus in der Lage, bis zu einer Einsatzgrenze von –30 ºC zu heizen. Damit sorgt das robuste Außengerät im Sommer für angenehme Kühle, während es im Winter Wärme ins Haus bringt. Ein </w:t>
      </w:r>
      <w:r w:rsidR="00027B01">
        <w:rPr>
          <w:rFonts w:ascii="Arial" w:eastAsia="Calibri" w:hAnsi="Arial" w:cs="Arial"/>
          <w:sz w:val="22"/>
          <w:lang w:eastAsia="de-DE"/>
        </w:rPr>
        <w:t>Multitalent</w:t>
      </w:r>
      <w:r w:rsidR="00B66CF4">
        <w:rPr>
          <w:rFonts w:ascii="Arial" w:eastAsia="Calibri" w:hAnsi="Arial" w:cs="Arial"/>
          <w:sz w:val="22"/>
          <w:lang w:eastAsia="de-DE"/>
        </w:rPr>
        <w:t>,</w:t>
      </w:r>
      <w:r w:rsidR="00C3524D">
        <w:rPr>
          <w:rFonts w:ascii="Arial" w:eastAsia="Calibri" w:hAnsi="Arial" w:cs="Arial"/>
          <w:sz w:val="22"/>
          <w:lang w:eastAsia="de-DE"/>
        </w:rPr>
        <w:t xml:space="preserve"> mit dem Fachpartner bei Kunden punkten können, die mit nur einem Gerät optimales Raumklima an 365 Tagen im Jahr genießen möchten</w:t>
      </w:r>
      <w:r w:rsidR="005E4372">
        <w:rPr>
          <w:rFonts w:ascii="Arial" w:eastAsia="Calibri" w:hAnsi="Arial" w:cs="Arial"/>
          <w:sz w:val="22"/>
          <w:lang w:eastAsia="de-DE"/>
        </w:rPr>
        <w:t xml:space="preserve">. </w:t>
      </w:r>
      <w:r w:rsidR="00FC0AC2">
        <w:rPr>
          <w:rFonts w:ascii="Arial" w:eastAsia="Calibri" w:hAnsi="Arial" w:cs="Arial"/>
          <w:sz w:val="22"/>
          <w:lang w:eastAsia="de-DE"/>
        </w:rPr>
        <w:t>Die</w:t>
      </w:r>
      <w:r w:rsidR="00EC6425">
        <w:rPr>
          <w:rFonts w:ascii="Arial" w:eastAsia="Calibri" w:hAnsi="Arial" w:cs="Arial"/>
          <w:sz w:val="22"/>
          <w:lang w:eastAsia="de-DE"/>
        </w:rPr>
        <w:t xml:space="preserve"> großen Vorteile, die Luft/Luft-Wärmepumpen mit sich bringen, liegen zum einen in der einfachen und schnellen Installation, für die lediglich zwei Kernbohrungen nötig sind. Zum anderen benötigen die Geräte keine Flächenheizung, um die Räume zu klimatisieren. Daher sind sie vor allem in Bestandsgebäuden eine optimale Möglichkeit, um die Räume je nach Wetterlage zu heizen oder </w:t>
      </w:r>
      <w:r w:rsidR="00B66CF4">
        <w:rPr>
          <w:rFonts w:ascii="Arial" w:eastAsia="Calibri" w:hAnsi="Arial" w:cs="Arial"/>
          <w:sz w:val="22"/>
          <w:lang w:eastAsia="de-DE"/>
        </w:rPr>
        <w:t>herunterzukühlen</w:t>
      </w:r>
      <w:r w:rsidR="00EC6425">
        <w:rPr>
          <w:rFonts w:ascii="Arial" w:eastAsia="Calibri" w:hAnsi="Arial" w:cs="Arial"/>
          <w:sz w:val="22"/>
          <w:lang w:eastAsia="de-DE"/>
        </w:rPr>
        <w:t xml:space="preserve">.   </w:t>
      </w:r>
    </w:p>
    <w:p w14:paraId="1B920F8F" w14:textId="24364796" w:rsidR="001D0B03" w:rsidRDefault="00CC39AB" w:rsidP="001D0B03">
      <w:pPr>
        <w:spacing w:line="360" w:lineRule="auto"/>
        <w:rPr>
          <w:rFonts w:ascii="Arial" w:eastAsia="Calibri" w:hAnsi="Arial" w:cs="Times New Roman"/>
          <w:sz w:val="22"/>
          <w:lang w:eastAsia="de-DE"/>
        </w:rPr>
      </w:pPr>
      <w:r w:rsidRPr="00CC39AB">
        <w:rPr>
          <w:rFonts w:ascii="Arial" w:eastAsia="Calibri" w:hAnsi="Arial" w:cs="Times New Roman"/>
          <w:sz w:val="22"/>
          <w:lang w:eastAsia="de-DE"/>
        </w:rPr>
        <w:t xml:space="preserve">Die hocheffizienten Luft/Luft-Wärmepumpen ermöglichen dank zahlreicher Systemvarianten </w:t>
      </w:r>
      <w:r w:rsidR="00EC6425">
        <w:rPr>
          <w:rFonts w:ascii="Arial" w:eastAsia="Calibri" w:hAnsi="Arial" w:cs="Times New Roman"/>
          <w:sz w:val="22"/>
          <w:lang w:eastAsia="de-DE"/>
        </w:rPr>
        <w:t xml:space="preserve">eine ganze Reihe an </w:t>
      </w:r>
      <w:r w:rsidRPr="00CC39AB">
        <w:rPr>
          <w:rFonts w:ascii="Arial" w:eastAsia="Calibri" w:hAnsi="Arial" w:cs="Times New Roman"/>
          <w:sz w:val="22"/>
          <w:lang w:eastAsia="de-DE"/>
        </w:rPr>
        <w:t xml:space="preserve">Kombinationen, wobei sich Leistungen zwischen 1,5 und 18 kW abbilden lassen. </w:t>
      </w:r>
      <w:r w:rsidR="00EC6425">
        <w:rPr>
          <w:rFonts w:ascii="Arial" w:eastAsia="Calibri" w:hAnsi="Arial" w:cs="Times New Roman"/>
          <w:sz w:val="22"/>
          <w:lang w:eastAsia="de-DE"/>
        </w:rPr>
        <w:t xml:space="preserve">In Sachen Innengeräte haben Interessierte die Auswahl zwischen </w:t>
      </w:r>
      <w:r w:rsidRPr="00CC39AB">
        <w:rPr>
          <w:rFonts w:ascii="Arial" w:eastAsia="Calibri" w:hAnsi="Arial" w:cs="Times New Roman"/>
          <w:sz w:val="22"/>
          <w:lang w:eastAsia="de-DE"/>
        </w:rPr>
        <w:t xml:space="preserve">Decken- </w:t>
      </w:r>
      <w:r w:rsidR="00EC6425">
        <w:rPr>
          <w:rFonts w:ascii="Arial" w:eastAsia="Calibri" w:hAnsi="Arial" w:cs="Times New Roman"/>
          <w:sz w:val="22"/>
          <w:lang w:eastAsia="de-DE"/>
        </w:rPr>
        <w:t xml:space="preserve">und </w:t>
      </w:r>
      <w:r w:rsidRPr="00CC39AB">
        <w:rPr>
          <w:rFonts w:ascii="Arial" w:eastAsia="Calibri" w:hAnsi="Arial" w:cs="Times New Roman"/>
          <w:sz w:val="22"/>
          <w:lang w:eastAsia="de-DE"/>
        </w:rPr>
        <w:t xml:space="preserve">Kanaleinbauten </w:t>
      </w:r>
      <w:r w:rsidR="00EC6425">
        <w:rPr>
          <w:rFonts w:ascii="Arial" w:eastAsia="Calibri" w:hAnsi="Arial" w:cs="Times New Roman"/>
          <w:sz w:val="22"/>
          <w:lang w:eastAsia="de-DE"/>
        </w:rPr>
        <w:t>sowie</w:t>
      </w:r>
      <w:r w:rsidRPr="00CC39AB">
        <w:rPr>
          <w:rFonts w:ascii="Arial" w:eastAsia="Calibri" w:hAnsi="Arial" w:cs="Times New Roman"/>
          <w:sz w:val="22"/>
          <w:lang w:eastAsia="de-DE"/>
        </w:rPr>
        <w:t xml:space="preserve"> Wand- und Truhenausführungen</w:t>
      </w:r>
      <w:r w:rsidR="00C408A5">
        <w:rPr>
          <w:rFonts w:ascii="Arial" w:eastAsia="Calibri" w:hAnsi="Arial" w:cs="Times New Roman"/>
          <w:sz w:val="22"/>
          <w:lang w:eastAsia="de-DE"/>
        </w:rPr>
        <w:t xml:space="preserve">, sodass für jeden Bedarf die passende Lösung dabei ist. </w:t>
      </w:r>
    </w:p>
    <w:p w14:paraId="65D1FB9B" w14:textId="77777777" w:rsidR="00FC0AC2" w:rsidRDefault="00FC0AC2" w:rsidP="001D0B03">
      <w:pPr>
        <w:spacing w:line="360" w:lineRule="auto"/>
        <w:rPr>
          <w:rFonts w:ascii="Arial" w:eastAsia="Calibri" w:hAnsi="Arial" w:cs="Times New Roman"/>
          <w:sz w:val="22"/>
          <w:lang w:eastAsia="de-DE"/>
        </w:rPr>
      </w:pPr>
    </w:p>
    <w:p w14:paraId="77699DC2" w14:textId="3CD4D3A6" w:rsidR="00027B01" w:rsidRDefault="00027B01" w:rsidP="001D0B03">
      <w:pPr>
        <w:spacing w:line="360" w:lineRule="auto"/>
        <w:rPr>
          <w:rFonts w:ascii="Arial" w:eastAsia="Calibri" w:hAnsi="Arial" w:cs="Times New Roman"/>
          <w:b/>
          <w:bCs/>
          <w:sz w:val="22"/>
          <w:lang w:eastAsia="de-DE"/>
        </w:rPr>
      </w:pPr>
      <w:r w:rsidRPr="007B64BA">
        <w:rPr>
          <w:rFonts w:ascii="Arial" w:eastAsia="Calibri" w:hAnsi="Arial" w:cs="Times New Roman"/>
          <w:b/>
          <w:bCs/>
          <w:sz w:val="22"/>
          <w:lang w:eastAsia="de-DE"/>
        </w:rPr>
        <w:t xml:space="preserve">Kurzfassung: </w:t>
      </w:r>
    </w:p>
    <w:p w14:paraId="28F43D61" w14:textId="3A5BC075" w:rsidR="008F3686" w:rsidRPr="00C872D2" w:rsidRDefault="007B64BA" w:rsidP="008F3686">
      <w:pPr>
        <w:spacing w:line="360" w:lineRule="auto"/>
        <w:rPr>
          <w:rFonts w:ascii="Arial" w:hAnsi="Arial"/>
          <w:sz w:val="22"/>
        </w:rPr>
      </w:pPr>
      <w:r>
        <w:rPr>
          <w:rFonts w:ascii="Arial" w:eastAsia="Calibri" w:hAnsi="Arial" w:cs="Times New Roman"/>
          <w:sz w:val="22"/>
          <w:lang w:eastAsia="de-DE"/>
        </w:rPr>
        <w:t>Auf</w:t>
      </w:r>
      <w:r w:rsidR="00C8105B" w:rsidRPr="007B64BA">
        <w:rPr>
          <w:rFonts w:ascii="Arial" w:eastAsia="Calibri" w:hAnsi="Arial" w:cs="Times New Roman"/>
          <w:sz w:val="22"/>
          <w:lang w:eastAsia="de-DE"/>
        </w:rPr>
        <w:t xml:space="preserve"> der SHK+E Essen 2026 </w:t>
      </w:r>
      <w:r>
        <w:rPr>
          <w:rFonts w:ascii="Arial" w:eastAsia="Calibri" w:hAnsi="Arial" w:cs="Times New Roman"/>
          <w:sz w:val="22"/>
          <w:lang w:eastAsia="de-DE"/>
        </w:rPr>
        <w:t xml:space="preserve">zeigte Mitsubishi Electric </w:t>
      </w:r>
      <w:r w:rsidR="00C8105B" w:rsidRPr="007B64BA">
        <w:rPr>
          <w:rFonts w:ascii="Arial" w:eastAsia="Calibri" w:hAnsi="Arial" w:cs="Times New Roman"/>
          <w:sz w:val="22"/>
          <w:lang w:eastAsia="de-DE"/>
        </w:rPr>
        <w:t xml:space="preserve">mit den </w:t>
      </w:r>
      <w:r w:rsidR="00C8105B" w:rsidRPr="00C8105B">
        <w:rPr>
          <w:rFonts w:ascii="Arial" w:eastAsia="Calibri" w:hAnsi="Arial" w:cs="Arial"/>
          <w:sz w:val="22"/>
          <w:lang w:eastAsia="de-DE"/>
        </w:rPr>
        <w:t xml:space="preserve">neuen </w:t>
      </w:r>
      <w:r>
        <w:rPr>
          <w:rFonts w:ascii="Arial" w:eastAsia="Calibri" w:hAnsi="Arial" w:cs="Arial"/>
          <w:sz w:val="22"/>
          <w:lang w:eastAsia="de-DE"/>
        </w:rPr>
        <w:t>Luft/Luft-Wärmepumpenm</w:t>
      </w:r>
      <w:r w:rsidR="00C8105B" w:rsidRPr="00C8105B">
        <w:rPr>
          <w:rFonts w:ascii="Arial" w:eastAsia="Calibri" w:hAnsi="Arial" w:cs="Arial"/>
          <w:sz w:val="22"/>
          <w:lang w:eastAsia="de-DE"/>
        </w:rPr>
        <w:t>odellen MSZ-RZ/MUZ-RZ</w:t>
      </w:r>
      <w:r w:rsidR="00C8105B" w:rsidRPr="007B64BA">
        <w:rPr>
          <w:rFonts w:ascii="Arial" w:eastAsia="Calibri" w:hAnsi="Arial" w:cs="Times New Roman"/>
          <w:sz w:val="22"/>
          <w:lang w:eastAsia="de-DE"/>
        </w:rPr>
        <w:t xml:space="preserve"> </w:t>
      </w:r>
      <w:r w:rsidR="00C8105B" w:rsidRPr="00C8105B">
        <w:rPr>
          <w:rFonts w:ascii="Arial" w:eastAsia="Calibri" w:hAnsi="Arial" w:cs="Arial"/>
          <w:sz w:val="22"/>
          <w:lang w:eastAsia="de-DE"/>
        </w:rPr>
        <w:t>innovative Single-Split-Systeme</w:t>
      </w:r>
      <w:r>
        <w:rPr>
          <w:rFonts w:ascii="Arial" w:eastAsia="Calibri" w:hAnsi="Arial" w:cs="Arial"/>
          <w:sz w:val="22"/>
          <w:lang w:eastAsia="de-DE"/>
        </w:rPr>
        <w:t xml:space="preserve">, die auf Basis des zukunftssicheren Kältemittels R290 (Propan) </w:t>
      </w:r>
      <w:r w:rsidR="00C8105B" w:rsidRPr="00C8105B">
        <w:rPr>
          <w:rFonts w:ascii="Arial" w:eastAsia="Calibri" w:hAnsi="Arial" w:cs="Arial"/>
          <w:sz w:val="22"/>
          <w:lang w:eastAsia="de-DE"/>
        </w:rPr>
        <w:t xml:space="preserve">das ganze Jahr über für angenehme Temperaturen sorgen. </w:t>
      </w:r>
      <w:r>
        <w:rPr>
          <w:rFonts w:ascii="Arial" w:eastAsia="Calibri" w:hAnsi="Arial" w:cs="Arial"/>
          <w:sz w:val="22"/>
          <w:lang w:eastAsia="de-DE"/>
        </w:rPr>
        <w:t>Während sie im Sommer ganz ohne Flächenheizung die Räume kühlen, stellt die integrierte</w:t>
      </w:r>
      <w:r w:rsidR="00C8105B" w:rsidRPr="00C8105B">
        <w:rPr>
          <w:rFonts w:ascii="Arial" w:eastAsia="Calibri" w:hAnsi="Arial" w:cs="Arial"/>
          <w:sz w:val="22"/>
          <w:lang w:eastAsia="de-DE"/>
        </w:rPr>
        <w:t xml:space="preserve"> Hyper</w:t>
      </w:r>
      <w:r>
        <w:rPr>
          <w:rFonts w:ascii="Arial" w:eastAsia="Calibri" w:hAnsi="Arial" w:cs="Arial"/>
          <w:sz w:val="22"/>
          <w:lang w:eastAsia="de-DE"/>
        </w:rPr>
        <w:t>-</w:t>
      </w:r>
      <w:r w:rsidR="00C8105B" w:rsidRPr="00C8105B">
        <w:rPr>
          <w:rFonts w:ascii="Arial" w:eastAsia="Calibri" w:hAnsi="Arial" w:cs="Arial"/>
          <w:sz w:val="22"/>
          <w:lang w:eastAsia="de-DE"/>
        </w:rPr>
        <w:t>Heating-Technologie</w:t>
      </w:r>
      <w:r>
        <w:rPr>
          <w:rFonts w:ascii="Arial" w:eastAsia="Calibri" w:hAnsi="Arial" w:cs="Arial"/>
          <w:sz w:val="22"/>
          <w:lang w:eastAsia="de-DE"/>
        </w:rPr>
        <w:t xml:space="preserve"> </w:t>
      </w:r>
      <w:r w:rsidR="00C8105B" w:rsidRPr="00C8105B">
        <w:rPr>
          <w:rFonts w:ascii="Arial" w:eastAsia="Calibri" w:hAnsi="Arial" w:cs="Arial"/>
          <w:sz w:val="22"/>
          <w:lang w:eastAsia="de-DE"/>
        </w:rPr>
        <w:t xml:space="preserve">eine vollwertige Wärmeversorgung selbst bei </w:t>
      </w:r>
      <w:r>
        <w:rPr>
          <w:rFonts w:ascii="Arial" w:eastAsia="Calibri" w:hAnsi="Arial" w:cs="Arial"/>
          <w:sz w:val="22"/>
          <w:lang w:eastAsia="de-DE"/>
        </w:rPr>
        <w:t xml:space="preserve">einer Außentemperatur von –25 ºC sicher. Mit Leistungen zwischen 1,5 kW und </w:t>
      </w:r>
      <w:r w:rsidR="00784C78">
        <w:rPr>
          <w:rFonts w:ascii="Arial" w:eastAsia="Calibri" w:hAnsi="Arial" w:cs="Arial"/>
          <w:sz w:val="22"/>
          <w:lang w:eastAsia="de-DE"/>
        </w:rPr>
        <w:br/>
      </w:r>
      <w:r>
        <w:rPr>
          <w:rFonts w:ascii="Arial" w:eastAsia="Calibri" w:hAnsi="Arial" w:cs="Arial"/>
          <w:sz w:val="22"/>
          <w:lang w:eastAsia="de-DE"/>
        </w:rPr>
        <w:t xml:space="preserve">18 kW, zahlreichen Systemvarianten und verschiedenen Innengeräten </w:t>
      </w:r>
      <w:r w:rsidR="00CC1B81">
        <w:rPr>
          <w:rFonts w:ascii="Arial" w:eastAsia="Calibri" w:hAnsi="Arial" w:cs="Arial"/>
          <w:sz w:val="22"/>
          <w:lang w:eastAsia="de-DE"/>
        </w:rPr>
        <w:t>verfügbar</w:t>
      </w:r>
      <w:r>
        <w:rPr>
          <w:rFonts w:ascii="Arial" w:eastAsia="Calibri" w:hAnsi="Arial" w:cs="Arial"/>
          <w:sz w:val="22"/>
          <w:lang w:eastAsia="de-DE"/>
        </w:rPr>
        <w:t>, bieten die hocheffizienten Luft/Luft-Wärmepumpen für jede</w:t>
      </w:r>
      <w:r w:rsidR="00FC505E">
        <w:rPr>
          <w:rFonts w:ascii="Arial" w:eastAsia="Calibri" w:hAnsi="Arial" w:cs="Arial"/>
          <w:sz w:val="22"/>
          <w:lang w:eastAsia="de-DE"/>
        </w:rPr>
        <w:t>n</w:t>
      </w:r>
      <w:r>
        <w:rPr>
          <w:rFonts w:ascii="Arial" w:eastAsia="Calibri" w:hAnsi="Arial" w:cs="Arial"/>
          <w:sz w:val="22"/>
          <w:lang w:eastAsia="de-DE"/>
        </w:rPr>
        <w:t xml:space="preserve"> Bedarf die passende Lösung.  </w:t>
      </w:r>
      <w:r w:rsidR="00E46742">
        <w:rPr>
          <w:rFonts w:ascii="Arial" w:eastAsia="Calibri" w:hAnsi="Arial" w:cs="Times New Roman"/>
          <w:sz w:val="22"/>
          <w:lang w:eastAsia="de-DE"/>
        </w:rPr>
        <w:br/>
      </w:r>
      <w:r w:rsidR="0084728C">
        <w:rPr>
          <w:rFonts w:ascii="Arial" w:eastAsia="Calibri" w:hAnsi="Arial" w:cs="Times New Roman"/>
          <w:sz w:val="22"/>
          <w:lang w:eastAsia="de-DE"/>
        </w:rPr>
        <w:br/>
      </w:r>
      <w:r w:rsidR="00E46742">
        <w:rPr>
          <w:rFonts w:ascii="Arial" w:eastAsia="Calibri" w:hAnsi="Arial" w:cs="Times New Roman"/>
          <w:sz w:val="22"/>
          <w:lang w:eastAsia="de-DE"/>
        </w:rPr>
        <w:br/>
      </w:r>
      <w:r w:rsidR="008F3686" w:rsidRPr="00A23364">
        <w:rPr>
          <w:rFonts w:ascii="Arial" w:eastAsia="Calibri" w:hAnsi="Arial" w:cs="Arial"/>
          <w:bCs/>
          <w:sz w:val="22"/>
          <w:lang w:eastAsia="de-DE"/>
        </w:rPr>
        <w:t>Weitere Informationen gibt Mitsubishi Electric Europe B.V., Mitsubishi-Electric-Platz 1, 40882 Ratingen, E-Mail: les@meg.mee.com, Tel.: 02102 486-0</w:t>
      </w:r>
      <w:r w:rsidR="008F3686">
        <w:rPr>
          <w:rFonts w:ascii="Arial" w:eastAsia="Calibri" w:hAnsi="Arial" w:cs="Arial"/>
          <w:bCs/>
          <w:sz w:val="22"/>
          <w:lang w:eastAsia="de-DE"/>
        </w:rPr>
        <w:t>.</w:t>
      </w:r>
    </w:p>
    <w:p w14:paraId="6111A4C4" w14:textId="77777777" w:rsidR="008D1BA4" w:rsidRDefault="008D1BA4" w:rsidP="00036977">
      <w:pPr>
        <w:spacing w:after="160" w:line="259" w:lineRule="auto"/>
        <w:jc w:val="left"/>
        <w:rPr>
          <w:rFonts w:ascii="Arial" w:hAnsi="Arial" w:cs="Arial"/>
          <w:b/>
          <w:bCs/>
          <w:sz w:val="18"/>
          <w:szCs w:val="18"/>
          <w:u w:val="single"/>
        </w:rPr>
      </w:pPr>
      <w:bookmarkStart w:id="1" w:name="_Hlk172876286"/>
    </w:p>
    <w:p w14:paraId="2F52F39D" w14:textId="432E44C9" w:rsidR="00036977" w:rsidRPr="009655DE" w:rsidRDefault="00036977" w:rsidP="00036977">
      <w:pPr>
        <w:spacing w:after="160" w:line="259" w:lineRule="auto"/>
        <w:jc w:val="left"/>
        <w:rPr>
          <w:rFonts w:ascii="Arial" w:hAnsi="Arial" w:cs="Arial"/>
          <w:b/>
          <w:bCs/>
          <w:sz w:val="18"/>
          <w:szCs w:val="18"/>
          <w:u w:val="single"/>
        </w:rPr>
      </w:pPr>
      <w:r w:rsidRPr="009655DE">
        <w:rPr>
          <w:rFonts w:ascii="Arial" w:hAnsi="Arial" w:cs="Arial"/>
          <w:b/>
          <w:bCs/>
          <w:sz w:val="18"/>
          <w:szCs w:val="18"/>
          <w:u w:val="single"/>
        </w:rPr>
        <w:lastRenderedPageBreak/>
        <w:t>Über Mitsubishi Electric</w:t>
      </w:r>
    </w:p>
    <w:p w14:paraId="1C588BEE" w14:textId="77777777" w:rsidR="00036977" w:rsidRPr="009655DE" w:rsidRDefault="00036977" w:rsidP="00036977">
      <w:pPr>
        <w:spacing w:after="0"/>
        <w:jc w:val="left"/>
        <w:rPr>
          <w:rFonts w:ascii="Arial" w:eastAsia="Calibri" w:hAnsi="Arial" w:cs="Arial"/>
          <w:sz w:val="22"/>
          <w:szCs w:val="22"/>
          <w:lang w:eastAsia="de-DE"/>
        </w:rPr>
      </w:pPr>
      <w:r w:rsidRPr="009655DE">
        <w:rPr>
          <w:rFonts w:ascii="Arial" w:hAnsi="Arial" w:cs="Arial"/>
          <w:color w:val="000000" w:themeColor="text1"/>
          <w:sz w:val="18"/>
          <w:szCs w:val="18"/>
        </w:rPr>
        <w:t>Mit mehr als 100 Jahren Erfahrung in der Bereitstellung zuverlässiger und qualitativ hochwertiger Produkte ist Mitsubishi Electric ein weltweit anerkannter Marktführer in der Herstellung, dem Marketing und dem Vertrieb von elektrischen und elektronischen Geräten für die Informationsverarbeitung und Kommunikation, Weltraum</w:t>
      </w:r>
      <w:r>
        <w:rPr>
          <w:rFonts w:ascii="Arial" w:hAnsi="Arial" w:cs="Arial"/>
          <w:color w:val="000000" w:themeColor="text1"/>
          <w:sz w:val="18"/>
          <w:szCs w:val="18"/>
        </w:rPr>
        <w:t>-</w:t>
      </w:r>
      <w:r w:rsidRPr="009655DE">
        <w:rPr>
          <w:rFonts w:ascii="Arial" w:hAnsi="Arial" w:cs="Arial"/>
          <w:color w:val="000000" w:themeColor="text1"/>
          <w:sz w:val="18"/>
          <w:szCs w:val="18"/>
        </w:rPr>
        <w:t>entwicklung und Satellitenkommunikation, Unterhaltungselektronik, Industrietechnologie, Energie, Mobilitäts- und Gebäudetechnologie sowie Heiz-, Kälte- und Klimatechnologie. In Anlehnung an „Changes for the Better“ ist Mitsubishi Electric bestrebt, die Gesellschaft mit Technologie zu bereichern. Das Unternehmen erzielte zum Ende des Geschäftsjahres am 31.03.2025 einen konsolidierten Umsatz von 36,8 Milliarden US-Dollar*. In über 30 Ländern sind Vertriebsbüros, Forschungsunternehmen und Entwicklungszentren sowie Fertigungsstätten zu finden. Seit 1978 ist Mitsubishi Electric in Deutschland als Niederlassung der Mitsubishi Electric Europe vertreten. Mitsubishi Electric Europe ist eine hundertprozentige Tochter der Mitsubishi Electric Corporation in Tokio.</w:t>
      </w:r>
      <w:r w:rsidRPr="009655DE">
        <w:rPr>
          <w:rFonts w:ascii="Arial" w:hAnsi="Arial" w:cs="Arial"/>
          <w:color w:val="000000" w:themeColor="text1"/>
          <w:sz w:val="18"/>
          <w:szCs w:val="18"/>
        </w:rPr>
        <w:br/>
      </w:r>
    </w:p>
    <w:p w14:paraId="0BFCE9CA" w14:textId="77777777" w:rsidR="00036977" w:rsidRPr="009655DE" w:rsidRDefault="00036977" w:rsidP="00036977">
      <w:pPr>
        <w:spacing w:after="0"/>
        <w:jc w:val="left"/>
        <w:rPr>
          <w:rFonts w:ascii="Arial" w:hAnsi="Arial" w:cs="Arial"/>
          <w:i/>
          <w:iCs/>
          <w:color w:val="000000" w:themeColor="text1"/>
          <w:sz w:val="16"/>
          <w:szCs w:val="16"/>
        </w:rPr>
      </w:pPr>
      <w:r w:rsidRPr="009655DE">
        <w:rPr>
          <w:rFonts w:ascii="Arial" w:hAnsi="Arial" w:cs="Arial"/>
          <w:i/>
          <w:iCs/>
          <w:color w:val="000000" w:themeColor="text1"/>
          <w:sz w:val="16"/>
          <w:szCs w:val="16"/>
        </w:rPr>
        <w:t>*Umrechnungskurs 150</w:t>
      </w:r>
      <w:r>
        <w:rPr>
          <w:rFonts w:ascii="Arial" w:hAnsi="Arial" w:cs="Arial"/>
          <w:i/>
          <w:iCs/>
          <w:color w:val="000000" w:themeColor="text1"/>
          <w:sz w:val="16"/>
          <w:szCs w:val="16"/>
        </w:rPr>
        <w:t xml:space="preserve"> </w:t>
      </w:r>
      <w:r w:rsidRPr="009655DE">
        <w:rPr>
          <w:rFonts w:ascii="Arial" w:hAnsi="Arial" w:cs="Arial"/>
          <w:i/>
          <w:iCs/>
          <w:color w:val="000000" w:themeColor="text1"/>
          <w:sz w:val="16"/>
          <w:szCs w:val="16"/>
        </w:rPr>
        <w:t>Yen = 1 US-Dollar, Stand 31.03.2025 (Quelle: Tokioter Devisenbörse)</w:t>
      </w:r>
    </w:p>
    <w:p w14:paraId="63AD26B7" w14:textId="77777777" w:rsidR="00DB5087" w:rsidRPr="00A23364" w:rsidRDefault="00DB5087" w:rsidP="00DB5087">
      <w:pPr>
        <w:spacing w:after="0" w:line="240" w:lineRule="auto"/>
        <w:rPr>
          <w:rFonts w:ascii="Arial" w:eastAsia="Calibri" w:hAnsi="Arial" w:cs="Arial"/>
          <w:bCs/>
          <w:sz w:val="22"/>
          <w:szCs w:val="22"/>
          <w:lang w:eastAsia="de-DE"/>
        </w:rPr>
      </w:pPr>
    </w:p>
    <w:p w14:paraId="46745FAE" w14:textId="40F83633" w:rsidR="00DB5087" w:rsidRPr="00C872D2" w:rsidRDefault="00DB5087" w:rsidP="00DB5087">
      <w:pPr>
        <w:spacing w:after="0" w:line="240" w:lineRule="auto"/>
        <w:rPr>
          <w:rFonts w:ascii="Arial" w:hAnsi="Arial"/>
          <w:sz w:val="18"/>
        </w:rPr>
      </w:pPr>
      <w:r w:rsidRPr="000D1291">
        <w:rPr>
          <w:rFonts w:ascii="Arial" w:eastAsia="Calibri" w:hAnsi="Arial" w:cs="Arial"/>
          <w:bCs/>
          <w:sz w:val="18"/>
          <w:lang w:eastAsia="de-DE"/>
        </w:rPr>
        <w:t>Weitere Informationen:</w:t>
      </w:r>
    </w:p>
    <w:p w14:paraId="5AFC7EBD" w14:textId="56FB8ECB" w:rsidR="00DB5087" w:rsidRPr="00C872D2" w:rsidRDefault="00DB5087" w:rsidP="00DB5087">
      <w:pPr>
        <w:spacing w:after="0" w:line="240" w:lineRule="auto"/>
        <w:rPr>
          <w:rFonts w:ascii="Arial" w:hAnsi="Arial"/>
          <w:sz w:val="18"/>
        </w:rPr>
      </w:pPr>
      <w:r w:rsidRPr="000D1291">
        <w:rPr>
          <w:rFonts w:ascii="Arial" w:eastAsia="Calibri" w:hAnsi="Arial" w:cs="Arial"/>
          <w:bCs/>
          <w:sz w:val="18"/>
          <w:lang w:eastAsia="de-DE"/>
        </w:rPr>
        <w:t>http://www.MitsubishiElectric.de</w:t>
      </w:r>
    </w:p>
    <w:p w14:paraId="4E5B80D8" w14:textId="239708FB" w:rsidR="00E2090C" w:rsidRPr="00C872D2" w:rsidRDefault="00DB5087" w:rsidP="00DB5087">
      <w:pPr>
        <w:spacing w:after="0" w:line="240" w:lineRule="auto"/>
        <w:rPr>
          <w:rFonts w:ascii="Arial" w:hAnsi="Arial"/>
          <w:sz w:val="18"/>
        </w:rPr>
      </w:pPr>
      <w:r w:rsidRPr="000D1291">
        <w:rPr>
          <w:rFonts w:ascii="Arial" w:eastAsia="Calibri" w:hAnsi="Arial" w:cs="Arial"/>
          <w:bCs/>
          <w:sz w:val="18"/>
          <w:lang w:eastAsia="de-DE"/>
        </w:rPr>
        <w:t>https://www.mitsubishi-les.com</w:t>
      </w:r>
    </w:p>
    <w:bookmarkEnd w:id="1"/>
    <w:p w14:paraId="276AC5F2" w14:textId="19D584E6" w:rsidR="00E2090C" w:rsidRPr="00A23364" w:rsidRDefault="00E2090C" w:rsidP="00E2090C">
      <w:pPr>
        <w:spacing w:after="0" w:line="240" w:lineRule="auto"/>
        <w:rPr>
          <w:rFonts w:ascii="Arial" w:eastAsia="Calibri" w:hAnsi="Arial" w:cs="Arial"/>
          <w:bCs/>
          <w:sz w:val="22"/>
          <w:szCs w:val="22"/>
          <w:lang w:eastAsia="de-DE"/>
        </w:rPr>
      </w:pPr>
    </w:p>
    <w:p w14:paraId="709E920B" w14:textId="53BB5A49" w:rsidR="00E2090C" w:rsidRPr="00A85BA9" w:rsidRDefault="00E2090C" w:rsidP="00E2090C">
      <w:pPr>
        <w:spacing w:after="0" w:line="360" w:lineRule="auto"/>
        <w:rPr>
          <w:rFonts w:ascii="Arial" w:hAnsi="Arial"/>
          <w:sz w:val="22"/>
        </w:rPr>
      </w:pPr>
      <w:r w:rsidRPr="00A85BA9">
        <w:rPr>
          <w:rFonts w:ascii="Arial" w:eastAsia="Calibri" w:hAnsi="Arial" w:cs="Arial"/>
          <w:sz w:val="22"/>
          <w:lang w:eastAsia="de-DE"/>
        </w:rPr>
        <w:t>---------------------------------------------------------------------------------------------------------------------</w:t>
      </w:r>
    </w:p>
    <w:p w14:paraId="0E55AD5B" w14:textId="77777777" w:rsidR="00E2090C" w:rsidRPr="00A85BA9" w:rsidRDefault="00E2090C" w:rsidP="00E2090C">
      <w:pPr>
        <w:tabs>
          <w:tab w:val="left" w:pos="5400"/>
        </w:tabs>
        <w:spacing w:after="0" w:line="240" w:lineRule="auto"/>
        <w:rPr>
          <w:rFonts w:ascii="Arial" w:hAnsi="Arial"/>
          <w:b/>
          <w:sz w:val="22"/>
        </w:rPr>
      </w:pPr>
      <w:r w:rsidRPr="00A85BA9">
        <w:rPr>
          <w:rFonts w:ascii="Arial" w:eastAsia="Calibri" w:hAnsi="Arial" w:cs="Arial"/>
          <w:b/>
          <w:sz w:val="22"/>
          <w:lang w:eastAsia="de-DE"/>
        </w:rPr>
        <w:t xml:space="preserve">Kontakt </w:t>
      </w:r>
    </w:p>
    <w:p w14:paraId="07E82B31" w14:textId="2496A854" w:rsidR="00E2090C" w:rsidRPr="00A85BA9" w:rsidRDefault="00E2090C" w:rsidP="00E2090C">
      <w:pPr>
        <w:tabs>
          <w:tab w:val="left" w:pos="5400"/>
        </w:tabs>
        <w:spacing w:after="0" w:line="240" w:lineRule="auto"/>
        <w:rPr>
          <w:rFonts w:ascii="Arial" w:eastAsia="Calibri" w:hAnsi="Arial" w:cs="Arial"/>
          <w:sz w:val="22"/>
          <w:szCs w:val="22"/>
          <w:lang w:eastAsia="de-DE"/>
        </w:rPr>
      </w:pPr>
    </w:p>
    <w:p w14:paraId="70CDB3F1" w14:textId="63C03DB2" w:rsidR="00E2090C" w:rsidRPr="00A85BA9" w:rsidRDefault="00343823" w:rsidP="00E2090C">
      <w:pPr>
        <w:tabs>
          <w:tab w:val="left" w:pos="4680"/>
          <w:tab w:val="left" w:pos="5400"/>
        </w:tabs>
        <w:spacing w:after="0" w:line="240" w:lineRule="auto"/>
        <w:rPr>
          <w:rFonts w:ascii="Arial" w:hAnsi="Arial"/>
          <w:sz w:val="18"/>
        </w:rPr>
      </w:pPr>
      <w:r w:rsidRPr="00A85BA9">
        <w:rPr>
          <w:rFonts w:ascii="Arial" w:eastAsia="Calibri" w:hAnsi="Arial" w:cs="Arial"/>
          <w:sz w:val="18"/>
          <w:lang w:eastAsia="de-DE"/>
        </w:rPr>
        <w:t xml:space="preserve">Mitsubishi Electric Europe B.V. </w:t>
      </w:r>
      <w:r w:rsidR="00E2090C" w:rsidRPr="00A85BA9">
        <w:rPr>
          <w:rFonts w:ascii="Arial" w:eastAsia="Calibri" w:hAnsi="Arial" w:cs="Arial"/>
          <w:sz w:val="18"/>
          <w:lang w:eastAsia="de-DE"/>
        </w:rPr>
        <w:tab/>
        <w:t>Telefon:</w:t>
      </w:r>
      <w:r w:rsidR="00E2090C" w:rsidRPr="00A85BA9">
        <w:rPr>
          <w:rFonts w:ascii="Arial" w:eastAsia="Calibri" w:hAnsi="Arial" w:cs="Arial"/>
          <w:sz w:val="18"/>
          <w:lang w:eastAsia="de-DE"/>
        </w:rPr>
        <w:tab/>
        <w:t>02102 486</w:t>
      </w:r>
      <w:r w:rsidR="00EA5D96" w:rsidRPr="00A85BA9">
        <w:rPr>
          <w:rFonts w:ascii="Arial" w:eastAsia="Calibri" w:hAnsi="Arial" w:cs="Arial"/>
          <w:sz w:val="18"/>
          <w:szCs w:val="18"/>
          <w:lang w:eastAsia="de-DE"/>
        </w:rPr>
        <w:t>-</w:t>
      </w:r>
      <w:r w:rsidR="00E2090C" w:rsidRPr="00A85BA9">
        <w:rPr>
          <w:rFonts w:ascii="Arial" w:eastAsia="Calibri" w:hAnsi="Arial" w:cs="Arial"/>
          <w:sz w:val="18"/>
          <w:lang w:eastAsia="de-DE"/>
        </w:rPr>
        <w:t xml:space="preserve">1800 </w:t>
      </w:r>
    </w:p>
    <w:p w14:paraId="1E7D06C9" w14:textId="10A27F40" w:rsidR="00E2090C" w:rsidRPr="00A85BA9" w:rsidRDefault="00343823" w:rsidP="00E2090C">
      <w:pPr>
        <w:tabs>
          <w:tab w:val="left" w:pos="4680"/>
          <w:tab w:val="left" w:pos="5400"/>
        </w:tabs>
        <w:spacing w:after="0" w:line="240" w:lineRule="auto"/>
        <w:rPr>
          <w:rFonts w:ascii="Arial" w:hAnsi="Arial"/>
          <w:sz w:val="18"/>
        </w:rPr>
      </w:pPr>
      <w:r w:rsidRPr="00A85BA9">
        <w:rPr>
          <w:rFonts w:ascii="Arial" w:eastAsia="Calibri" w:hAnsi="Arial" w:cs="Arial"/>
          <w:sz w:val="18"/>
          <w:lang w:eastAsia="de-DE"/>
        </w:rPr>
        <w:t>Katja de Schmidt</w:t>
      </w:r>
      <w:r w:rsidR="00E2090C" w:rsidRPr="00A85BA9">
        <w:rPr>
          <w:rFonts w:ascii="Arial" w:eastAsia="Calibri" w:hAnsi="Arial" w:cs="Arial"/>
          <w:sz w:val="18"/>
          <w:lang w:eastAsia="de-DE"/>
        </w:rPr>
        <w:tab/>
        <w:t xml:space="preserve">Mobil: </w:t>
      </w:r>
      <w:r w:rsidR="00E2090C" w:rsidRPr="00A85BA9">
        <w:rPr>
          <w:rFonts w:ascii="Arial" w:eastAsia="Calibri" w:hAnsi="Arial" w:cs="Arial"/>
          <w:sz w:val="18"/>
          <w:lang w:eastAsia="de-DE"/>
        </w:rPr>
        <w:tab/>
        <w:t>0172 167 73 48</w:t>
      </w:r>
    </w:p>
    <w:p w14:paraId="3D7A0597" w14:textId="3926EF6A" w:rsidR="00E2090C" w:rsidRPr="00A85BA9" w:rsidRDefault="00343823" w:rsidP="00E2090C">
      <w:pPr>
        <w:tabs>
          <w:tab w:val="left" w:pos="4680"/>
          <w:tab w:val="left" w:pos="5400"/>
        </w:tabs>
        <w:spacing w:after="0" w:line="240" w:lineRule="auto"/>
        <w:rPr>
          <w:rFonts w:ascii="Arial" w:hAnsi="Arial"/>
          <w:sz w:val="18"/>
        </w:rPr>
      </w:pPr>
      <w:r w:rsidRPr="00A85BA9">
        <w:rPr>
          <w:rFonts w:ascii="Arial" w:eastAsia="Calibri" w:hAnsi="Arial" w:cs="Arial"/>
          <w:sz w:val="18"/>
          <w:lang w:eastAsia="de-DE"/>
        </w:rPr>
        <w:t>Mitsubishi-Electric-Platz 1</w:t>
      </w:r>
      <w:r w:rsidR="00E2090C" w:rsidRPr="00A85BA9">
        <w:rPr>
          <w:rFonts w:ascii="Arial" w:eastAsia="Calibri" w:hAnsi="Arial" w:cs="Arial"/>
          <w:sz w:val="18"/>
          <w:lang w:eastAsia="de-DE"/>
        </w:rPr>
        <w:tab/>
        <w:t>E-Mail:</w:t>
      </w:r>
      <w:r w:rsidR="00E2090C" w:rsidRPr="00A85BA9">
        <w:rPr>
          <w:rFonts w:ascii="Arial" w:eastAsia="Calibri" w:hAnsi="Arial" w:cs="Arial"/>
          <w:sz w:val="18"/>
          <w:lang w:eastAsia="de-DE"/>
        </w:rPr>
        <w:tab/>
      </w:r>
      <w:r w:rsidR="00D51FDE" w:rsidRPr="00A85BA9">
        <w:rPr>
          <w:rFonts w:ascii="Arial" w:eastAsia="Calibri" w:hAnsi="Arial" w:cs="Arial"/>
          <w:sz w:val="18"/>
          <w:u w:color="000000"/>
          <w:lang w:eastAsia="de-DE"/>
        </w:rPr>
        <w:t>Katja.de.Schmidt@meg.mee.com</w:t>
      </w:r>
    </w:p>
    <w:p w14:paraId="7FA476BB" w14:textId="349CF07B" w:rsidR="00B95E96" w:rsidRPr="00A85BA9" w:rsidRDefault="00343823" w:rsidP="00E2090C">
      <w:pPr>
        <w:tabs>
          <w:tab w:val="left" w:pos="4680"/>
          <w:tab w:val="left" w:pos="5400"/>
        </w:tabs>
        <w:spacing w:after="0" w:line="240" w:lineRule="auto"/>
        <w:rPr>
          <w:rFonts w:ascii="Arial" w:hAnsi="Arial"/>
          <w:sz w:val="18"/>
        </w:rPr>
      </w:pPr>
      <w:r w:rsidRPr="00A85BA9">
        <w:rPr>
          <w:rFonts w:ascii="Arial" w:eastAsia="Calibri" w:hAnsi="Arial" w:cs="Arial"/>
          <w:sz w:val="18"/>
          <w:lang w:eastAsia="de-DE"/>
        </w:rPr>
        <w:t xml:space="preserve">40882 Ratingen </w:t>
      </w:r>
    </w:p>
    <w:p w14:paraId="73D8059B" w14:textId="77777777" w:rsidR="008B580E" w:rsidRDefault="008B580E" w:rsidP="00E2090C">
      <w:pPr>
        <w:tabs>
          <w:tab w:val="left" w:pos="4680"/>
          <w:tab w:val="left" w:pos="5400"/>
        </w:tabs>
        <w:spacing w:after="0" w:line="240" w:lineRule="auto"/>
        <w:rPr>
          <w:rFonts w:ascii="Arial" w:eastAsia="Calibri" w:hAnsi="Arial" w:cs="Arial"/>
          <w:sz w:val="18"/>
          <w:szCs w:val="18"/>
          <w:lang w:eastAsia="de-DE"/>
        </w:rPr>
      </w:pPr>
    </w:p>
    <w:p w14:paraId="415BF5B5" w14:textId="2AB85CDF" w:rsidR="008B580E" w:rsidRPr="00A85BA9" w:rsidRDefault="008B580E" w:rsidP="008B580E">
      <w:pPr>
        <w:spacing w:after="0" w:line="360" w:lineRule="auto"/>
        <w:rPr>
          <w:rFonts w:ascii="Arial" w:hAnsi="Arial"/>
          <w:sz w:val="22"/>
        </w:rPr>
      </w:pPr>
      <w:r w:rsidRPr="00A85BA9">
        <w:rPr>
          <w:rFonts w:ascii="Arial" w:eastAsia="Calibri" w:hAnsi="Arial" w:cs="Arial"/>
          <w:sz w:val="22"/>
          <w:lang w:eastAsia="de-DE"/>
        </w:rPr>
        <w:t>---------------------------------------------------------------------------------------------------------------------</w:t>
      </w:r>
    </w:p>
    <w:p w14:paraId="7FEDF7E4" w14:textId="0E223611" w:rsidR="008B580E" w:rsidRPr="00A85BA9" w:rsidRDefault="008B580E" w:rsidP="008B580E">
      <w:pPr>
        <w:tabs>
          <w:tab w:val="left" w:pos="5400"/>
        </w:tabs>
        <w:spacing w:after="0" w:line="240" w:lineRule="auto"/>
        <w:rPr>
          <w:rFonts w:ascii="Arial" w:hAnsi="Arial"/>
          <w:b/>
          <w:sz w:val="22"/>
        </w:rPr>
      </w:pPr>
      <w:r>
        <w:rPr>
          <w:rFonts w:ascii="Arial" w:eastAsia="Calibri" w:hAnsi="Arial" w:cs="Arial"/>
          <w:b/>
          <w:sz w:val="22"/>
          <w:lang w:eastAsia="de-DE"/>
        </w:rPr>
        <w:t xml:space="preserve">Bildmaterial </w:t>
      </w:r>
    </w:p>
    <w:p w14:paraId="0D355105" w14:textId="7B42D13C" w:rsidR="00E2090C" w:rsidRPr="00A85BA9" w:rsidRDefault="00E2090C" w:rsidP="00E2090C">
      <w:pPr>
        <w:tabs>
          <w:tab w:val="left" w:pos="4680"/>
          <w:tab w:val="left" w:pos="5400"/>
        </w:tabs>
        <w:spacing w:after="0" w:line="240" w:lineRule="auto"/>
        <w:rPr>
          <w:rFonts w:ascii="Arial" w:eastAsia="Calibri" w:hAnsi="Arial" w:cs="Arial"/>
          <w:sz w:val="18"/>
          <w:szCs w:val="18"/>
          <w:u w:color="000000"/>
          <w:lang w:eastAsia="de-DE"/>
        </w:rPr>
      </w:pPr>
      <w:r w:rsidRPr="00A85BA9">
        <w:rPr>
          <w:rFonts w:ascii="Arial" w:eastAsia="Calibri" w:hAnsi="Arial" w:cs="Arial"/>
          <w:sz w:val="18"/>
          <w:szCs w:val="18"/>
          <w:lang w:eastAsia="de-DE"/>
        </w:rPr>
        <w:tab/>
      </w:r>
    </w:p>
    <w:p w14:paraId="17492B69" w14:textId="4D2CBC5C" w:rsidR="00600BA1" w:rsidRPr="00C872D2" w:rsidRDefault="00600BA1" w:rsidP="00600BA1">
      <w:pPr>
        <w:tabs>
          <w:tab w:val="left" w:pos="4680"/>
          <w:tab w:val="left" w:pos="5400"/>
        </w:tabs>
        <w:spacing w:after="0" w:line="240" w:lineRule="auto"/>
        <w:rPr>
          <w:rFonts w:ascii="Arial" w:hAnsi="Arial"/>
          <w:sz w:val="18"/>
        </w:rPr>
      </w:pPr>
      <w:r w:rsidRPr="001C3359">
        <w:rPr>
          <w:rFonts w:ascii="Arial" w:eastAsia="Calibri" w:hAnsi="Arial" w:cs="Arial"/>
          <w:sz w:val="18"/>
          <w:lang w:eastAsia="de-DE"/>
        </w:rPr>
        <w:t>Abbildungen: Mitsubishi Electric</w:t>
      </w:r>
    </w:p>
    <w:p w14:paraId="6D131237" w14:textId="77777777" w:rsidR="00600BA1" w:rsidRPr="00C872D2" w:rsidRDefault="00600BA1" w:rsidP="00600BA1">
      <w:pPr>
        <w:widowControl w:val="0"/>
        <w:suppressAutoHyphens/>
        <w:spacing w:after="0" w:line="240" w:lineRule="auto"/>
        <w:jc w:val="left"/>
        <w:rPr>
          <w:rFonts w:ascii="Arial" w:hAnsi="Arial"/>
          <w:sz w:val="18"/>
        </w:rPr>
      </w:pPr>
      <w:r w:rsidRPr="00B166B2">
        <w:rPr>
          <w:rFonts w:ascii="Arial" w:eastAsia="Calibri" w:hAnsi="Arial" w:cs="Arial"/>
          <w:sz w:val="18"/>
          <w:lang w:eastAsia="de-DE"/>
        </w:rPr>
        <w:t>Datum: 17.03.2026</w:t>
      </w:r>
    </w:p>
    <w:p w14:paraId="41E5EE31" w14:textId="0FAEB53B" w:rsidR="00C7274C" w:rsidRDefault="00600BA1" w:rsidP="00F059DB">
      <w:pPr>
        <w:tabs>
          <w:tab w:val="left" w:pos="4680"/>
          <w:tab w:val="left" w:pos="5400"/>
        </w:tabs>
        <w:spacing w:after="0" w:line="240" w:lineRule="auto"/>
        <w:rPr>
          <w:rFonts w:ascii="Arial" w:eastAsia="Calibri" w:hAnsi="Arial" w:cs="Arial"/>
          <w:sz w:val="18"/>
          <w:u w:color="000000"/>
          <w:lang w:eastAsia="de-DE"/>
        </w:rPr>
      </w:pPr>
      <w:r>
        <w:rPr>
          <w:rFonts w:ascii="Arial" w:eastAsia="Calibri" w:hAnsi="Arial" w:cs="Arial"/>
          <w:sz w:val="18"/>
          <w:u w:color="000000"/>
          <w:lang w:eastAsia="de-DE"/>
        </w:rPr>
        <w:br/>
      </w:r>
    </w:p>
    <w:p w14:paraId="3CB5BADA" w14:textId="77777777" w:rsidR="004A46AB" w:rsidRPr="00A85BA9" w:rsidRDefault="004A46AB" w:rsidP="00F059DB">
      <w:pPr>
        <w:tabs>
          <w:tab w:val="left" w:pos="4680"/>
          <w:tab w:val="left" w:pos="5400"/>
        </w:tabs>
        <w:spacing w:after="0" w:line="240" w:lineRule="auto"/>
        <w:rPr>
          <w:rFonts w:ascii="Arial" w:hAnsi="Arial"/>
          <w:sz w:val="22"/>
          <w:u w:color="000000"/>
        </w:rPr>
      </w:pPr>
    </w:p>
    <w:p w14:paraId="318FDF85" w14:textId="77777777" w:rsidR="00A15585" w:rsidRDefault="00815B2B" w:rsidP="00F059DB">
      <w:pPr>
        <w:tabs>
          <w:tab w:val="left" w:pos="4680"/>
          <w:tab w:val="left" w:pos="5400"/>
        </w:tabs>
        <w:spacing w:after="0" w:line="240" w:lineRule="auto"/>
        <w:rPr>
          <w:rFonts w:ascii="Arial" w:eastAsia="Calibri" w:hAnsi="Arial" w:cs="Arial"/>
          <w:i/>
          <w:iCs/>
          <w:sz w:val="22"/>
          <w:szCs w:val="22"/>
          <w:u w:color="000000"/>
          <w:lang w:eastAsia="de-DE"/>
        </w:rPr>
      </w:pPr>
      <w:r>
        <w:rPr>
          <w:rFonts w:ascii="Arial" w:eastAsia="Calibri" w:hAnsi="Arial" w:cs="Arial"/>
          <w:i/>
          <w:iCs/>
          <w:noProof/>
          <w:sz w:val="22"/>
          <w:szCs w:val="22"/>
          <w:u w:color="000000"/>
          <w:lang w:eastAsia="de-DE"/>
        </w:rPr>
        <w:drawing>
          <wp:inline distT="0" distB="0" distL="0" distR="0" wp14:anchorId="47ADF8F5" wp14:editId="3C17A0FE">
            <wp:extent cx="2880000" cy="1918800"/>
            <wp:effectExtent l="0" t="0" r="0" b="5715"/>
            <wp:docPr id="158252479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880000" cy="1918800"/>
                    </a:xfrm>
                    <a:prstGeom prst="rect">
                      <a:avLst/>
                    </a:prstGeom>
                    <a:noFill/>
                    <a:ln>
                      <a:noFill/>
                    </a:ln>
                  </pic:spPr>
                </pic:pic>
              </a:graphicData>
            </a:graphic>
          </wp:inline>
        </w:drawing>
      </w:r>
    </w:p>
    <w:p w14:paraId="60F73285" w14:textId="77777777" w:rsidR="00A15585" w:rsidRDefault="00A15585" w:rsidP="00F059DB">
      <w:pPr>
        <w:tabs>
          <w:tab w:val="left" w:pos="4680"/>
          <w:tab w:val="left" w:pos="5400"/>
        </w:tabs>
        <w:spacing w:after="0" w:line="240" w:lineRule="auto"/>
        <w:rPr>
          <w:rFonts w:ascii="Arial" w:eastAsia="Calibri" w:hAnsi="Arial" w:cs="Arial"/>
          <w:i/>
          <w:iCs/>
          <w:sz w:val="22"/>
          <w:szCs w:val="22"/>
          <w:u w:color="000000"/>
          <w:lang w:eastAsia="de-DE"/>
        </w:rPr>
      </w:pPr>
    </w:p>
    <w:p w14:paraId="5A5E7EAB" w14:textId="05151368" w:rsidR="00A15585" w:rsidRPr="00E058EF" w:rsidRDefault="00E058EF" w:rsidP="00F059DB">
      <w:pPr>
        <w:tabs>
          <w:tab w:val="left" w:pos="4680"/>
          <w:tab w:val="left" w:pos="5400"/>
        </w:tabs>
        <w:spacing w:after="0" w:line="240" w:lineRule="auto"/>
        <w:rPr>
          <w:rFonts w:ascii="Arial" w:eastAsia="Calibri" w:hAnsi="Arial" w:cs="Arial"/>
          <w:i/>
          <w:iCs/>
          <w:sz w:val="18"/>
          <w:szCs w:val="18"/>
          <w:highlight w:val="yellow"/>
          <w:u w:color="000000"/>
          <w:lang w:eastAsia="de-DE"/>
        </w:rPr>
      </w:pPr>
      <w:r w:rsidRPr="00E058EF">
        <w:rPr>
          <w:rFonts w:ascii="Arial" w:eastAsia="Calibri" w:hAnsi="Arial" w:cs="Arial"/>
          <w:i/>
          <w:iCs/>
          <w:sz w:val="18"/>
          <w:szCs w:val="18"/>
          <w:u w:color="000000"/>
          <w:lang w:eastAsia="de-DE"/>
        </w:rPr>
        <w:t>MitsubishiElectric_MSZ_RZ_IG.jpg</w:t>
      </w:r>
    </w:p>
    <w:p w14:paraId="03D73B9F" w14:textId="015A7F36" w:rsidR="00A15585" w:rsidRPr="006B79E6" w:rsidRDefault="006B79E6" w:rsidP="002E2ADE">
      <w:pPr>
        <w:tabs>
          <w:tab w:val="left" w:pos="4680"/>
          <w:tab w:val="left" w:pos="5400"/>
        </w:tabs>
        <w:spacing w:after="0" w:line="240" w:lineRule="auto"/>
        <w:rPr>
          <w:rFonts w:ascii="Arial" w:eastAsia="Calibri" w:hAnsi="Arial" w:cs="Arial"/>
          <w:i/>
          <w:iCs/>
          <w:color w:val="000000" w:themeColor="text1"/>
          <w:sz w:val="22"/>
          <w:szCs w:val="22"/>
          <w:u w:color="000000"/>
          <w:lang w:eastAsia="de-DE"/>
        </w:rPr>
      </w:pPr>
      <w:r w:rsidRPr="006B79E6">
        <w:rPr>
          <w:rFonts w:ascii="Arial" w:hAnsi="Arial" w:cs="Arial"/>
          <w:color w:val="000000" w:themeColor="text1"/>
          <w:sz w:val="18"/>
          <w:szCs w:val="18"/>
        </w:rPr>
        <w:t xml:space="preserve">Wohlfühltemperatur auf Knopfdruck: Die Infrarot-Fernbedienung mit Wochentimerfunktion und hintergrundbeleuchtetem Display sorgt für hohen </w:t>
      </w:r>
      <w:r>
        <w:rPr>
          <w:rFonts w:ascii="Arial" w:hAnsi="Arial" w:cs="Arial"/>
          <w:color w:val="000000" w:themeColor="text1"/>
          <w:sz w:val="18"/>
          <w:szCs w:val="18"/>
        </w:rPr>
        <w:t>Bedienk</w:t>
      </w:r>
      <w:r w:rsidRPr="006B79E6">
        <w:rPr>
          <w:rFonts w:ascii="Arial" w:hAnsi="Arial" w:cs="Arial"/>
          <w:color w:val="000000" w:themeColor="text1"/>
          <w:sz w:val="18"/>
          <w:szCs w:val="18"/>
        </w:rPr>
        <w:t>omfort.</w:t>
      </w:r>
    </w:p>
    <w:p w14:paraId="44E89C83" w14:textId="77777777" w:rsidR="00A15585" w:rsidRDefault="00A15585" w:rsidP="00F059DB">
      <w:pPr>
        <w:tabs>
          <w:tab w:val="left" w:pos="4680"/>
          <w:tab w:val="left" w:pos="5400"/>
        </w:tabs>
        <w:spacing w:after="0" w:line="240" w:lineRule="auto"/>
        <w:rPr>
          <w:rFonts w:ascii="Arial" w:eastAsia="Calibri" w:hAnsi="Arial" w:cs="Arial"/>
          <w:i/>
          <w:iCs/>
          <w:sz w:val="22"/>
          <w:szCs w:val="22"/>
          <w:u w:color="000000"/>
          <w:lang w:eastAsia="de-DE"/>
        </w:rPr>
      </w:pPr>
    </w:p>
    <w:p w14:paraId="151A048E" w14:textId="77777777" w:rsidR="004A46AB" w:rsidRDefault="004A46AB" w:rsidP="00F059DB">
      <w:pPr>
        <w:tabs>
          <w:tab w:val="left" w:pos="4680"/>
          <w:tab w:val="left" w:pos="5400"/>
        </w:tabs>
        <w:spacing w:after="0" w:line="240" w:lineRule="auto"/>
        <w:rPr>
          <w:rFonts w:ascii="Arial" w:eastAsia="Calibri" w:hAnsi="Arial" w:cs="Arial"/>
          <w:i/>
          <w:iCs/>
          <w:sz w:val="22"/>
          <w:szCs w:val="22"/>
          <w:u w:color="000000"/>
          <w:lang w:eastAsia="de-DE"/>
        </w:rPr>
      </w:pPr>
    </w:p>
    <w:p w14:paraId="46B39EE8" w14:textId="6DD95040" w:rsidR="008755C4" w:rsidRPr="001D0B03" w:rsidRDefault="00815B2B" w:rsidP="00F059DB">
      <w:pPr>
        <w:tabs>
          <w:tab w:val="left" w:pos="4680"/>
          <w:tab w:val="left" w:pos="5400"/>
        </w:tabs>
        <w:spacing w:after="0" w:line="240" w:lineRule="auto"/>
        <w:rPr>
          <w:rFonts w:ascii="Arial" w:eastAsia="Calibri" w:hAnsi="Arial" w:cs="Arial"/>
          <w:i/>
          <w:iCs/>
          <w:sz w:val="22"/>
          <w:szCs w:val="22"/>
          <w:u w:color="000000"/>
          <w:lang w:eastAsia="de-DE"/>
        </w:rPr>
      </w:pPr>
      <w:r>
        <w:rPr>
          <w:rFonts w:ascii="Arial" w:eastAsia="Calibri" w:hAnsi="Arial" w:cs="Arial"/>
          <w:i/>
          <w:iCs/>
          <w:noProof/>
          <w:sz w:val="22"/>
          <w:szCs w:val="22"/>
          <w:u w:color="000000"/>
          <w:lang w:eastAsia="de-DE"/>
        </w:rPr>
        <w:lastRenderedPageBreak/>
        <w:drawing>
          <wp:inline distT="0" distB="0" distL="0" distR="0" wp14:anchorId="44DC6F68" wp14:editId="3EF44569">
            <wp:extent cx="2880000" cy="1918800"/>
            <wp:effectExtent l="0" t="0" r="0" b="5715"/>
            <wp:docPr id="233340553"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880000" cy="1918800"/>
                    </a:xfrm>
                    <a:prstGeom prst="rect">
                      <a:avLst/>
                    </a:prstGeom>
                    <a:noFill/>
                    <a:ln>
                      <a:noFill/>
                    </a:ln>
                  </pic:spPr>
                </pic:pic>
              </a:graphicData>
            </a:graphic>
          </wp:inline>
        </w:drawing>
      </w:r>
    </w:p>
    <w:p w14:paraId="139B3CFA" w14:textId="2C956333" w:rsidR="008B580E" w:rsidRDefault="008B580E" w:rsidP="00F059DB">
      <w:pPr>
        <w:tabs>
          <w:tab w:val="left" w:pos="4680"/>
          <w:tab w:val="left" w:pos="5400"/>
        </w:tabs>
        <w:spacing w:after="0" w:line="240" w:lineRule="auto"/>
        <w:rPr>
          <w:rFonts w:ascii="Arial" w:eastAsia="Calibri" w:hAnsi="Arial" w:cs="Arial"/>
          <w:sz w:val="22"/>
          <w:szCs w:val="22"/>
          <w:u w:color="000000"/>
          <w:lang w:eastAsia="de-DE"/>
        </w:rPr>
      </w:pPr>
    </w:p>
    <w:p w14:paraId="6E7B8B75" w14:textId="77777777" w:rsidR="005A6555" w:rsidRPr="00CB5664" w:rsidRDefault="005A6555" w:rsidP="00F059DB">
      <w:pPr>
        <w:tabs>
          <w:tab w:val="left" w:pos="4680"/>
          <w:tab w:val="left" w:pos="5400"/>
        </w:tabs>
        <w:spacing w:after="0" w:line="240" w:lineRule="auto"/>
        <w:rPr>
          <w:rFonts w:ascii="Arial" w:eastAsia="Calibri" w:hAnsi="Arial" w:cs="Arial"/>
          <w:sz w:val="22"/>
          <w:szCs w:val="22"/>
          <w:u w:color="000000"/>
          <w:lang w:eastAsia="de-DE"/>
        </w:rPr>
      </w:pPr>
    </w:p>
    <w:p w14:paraId="7B8E3AB6" w14:textId="53DC4DA2" w:rsidR="008167B3" w:rsidRPr="006A4C98" w:rsidRDefault="00620359" w:rsidP="00F059DB">
      <w:pPr>
        <w:tabs>
          <w:tab w:val="left" w:pos="4680"/>
          <w:tab w:val="left" w:pos="5400"/>
        </w:tabs>
        <w:spacing w:after="0" w:line="240" w:lineRule="auto"/>
        <w:rPr>
          <w:rFonts w:ascii="Arial" w:eastAsia="Calibri" w:hAnsi="Arial" w:cs="Arial"/>
          <w:sz w:val="18"/>
          <w:szCs w:val="18"/>
          <w:u w:color="000000"/>
          <w:lang w:eastAsia="de-DE"/>
        </w:rPr>
      </w:pPr>
      <w:r w:rsidRPr="005719ED">
        <w:rPr>
          <w:rFonts w:ascii="Arial" w:eastAsia="Calibri" w:hAnsi="Arial" w:cs="Arial"/>
          <w:i/>
          <w:iCs/>
          <w:sz w:val="18"/>
          <w:szCs w:val="18"/>
          <w:u w:color="000000"/>
          <w:lang w:eastAsia="de-DE"/>
        </w:rPr>
        <w:t>MitsubishiElectric_MSZ_RZ_01.jpg</w:t>
      </w:r>
      <w:r w:rsidR="005719ED">
        <w:rPr>
          <w:rFonts w:ascii="Arial" w:eastAsia="Calibri" w:hAnsi="Arial" w:cs="Arial"/>
          <w:sz w:val="18"/>
          <w:szCs w:val="18"/>
          <w:u w:color="000000"/>
          <w:lang w:eastAsia="de-DE"/>
        </w:rPr>
        <w:br/>
      </w:r>
      <w:r w:rsidR="006A4C98" w:rsidRPr="006A4C98">
        <w:rPr>
          <w:rFonts w:ascii="Arial" w:eastAsia="Calibri" w:hAnsi="Arial" w:cs="Arial"/>
          <w:sz w:val="18"/>
          <w:szCs w:val="18"/>
          <w:u w:color="000000"/>
          <w:lang w:eastAsia="de-DE"/>
        </w:rPr>
        <w:t xml:space="preserve">Die Single-Split-Lösung besteht aus einem Außen- und einem Innengerät. Die </w:t>
      </w:r>
      <w:r w:rsidR="00E35FF4" w:rsidRPr="006A4C98">
        <w:rPr>
          <w:rFonts w:ascii="Arial" w:eastAsia="Calibri" w:hAnsi="Arial" w:cs="Arial"/>
          <w:sz w:val="18"/>
          <w:szCs w:val="18"/>
          <w:u w:color="000000"/>
          <w:lang w:eastAsia="de-DE"/>
        </w:rPr>
        <w:t>Temperatu</w:t>
      </w:r>
      <w:r w:rsidR="00E35FF4">
        <w:rPr>
          <w:rFonts w:ascii="Arial" w:eastAsia="Calibri" w:hAnsi="Arial" w:cs="Arial"/>
          <w:sz w:val="18"/>
          <w:szCs w:val="18"/>
          <w:u w:color="000000"/>
          <w:lang w:eastAsia="de-DE"/>
        </w:rPr>
        <w:t>r</w:t>
      </w:r>
      <w:r w:rsidR="00E35FF4" w:rsidRPr="006A4C98">
        <w:rPr>
          <w:rFonts w:ascii="Arial" w:eastAsia="Calibri" w:hAnsi="Arial" w:cs="Arial"/>
          <w:sz w:val="18"/>
          <w:szCs w:val="18"/>
          <w:u w:color="000000"/>
          <w:lang w:eastAsia="de-DE"/>
        </w:rPr>
        <w:t xml:space="preserve"> </w:t>
      </w:r>
      <w:r w:rsidR="006A4C98" w:rsidRPr="006A4C98">
        <w:rPr>
          <w:rFonts w:ascii="Arial" w:eastAsia="Calibri" w:hAnsi="Arial" w:cs="Arial"/>
          <w:sz w:val="18"/>
          <w:szCs w:val="18"/>
          <w:u w:color="000000"/>
          <w:lang w:eastAsia="de-DE"/>
        </w:rPr>
        <w:t>l</w:t>
      </w:r>
      <w:r w:rsidR="00E35FF4">
        <w:rPr>
          <w:rFonts w:ascii="Arial" w:eastAsia="Calibri" w:hAnsi="Arial" w:cs="Arial"/>
          <w:sz w:val="18"/>
          <w:szCs w:val="18"/>
          <w:u w:color="000000"/>
          <w:lang w:eastAsia="de-DE"/>
        </w:rPr>
        <w:t>ässt</w:t>
      </w:r>
      <w:r w:rsidR="006A4C98" w:rsidRPr="006A4C98">
        <w:rPr>
          <w:rFonts w:ascii="Arial" w:eastAsia="Calibri" w:hAnsi="Arial" w:cs="Arial"/>
          <w:sz w:val="18"/>
          <w:szCs w:val="18"/>
          <w:u w:color="000000"/>
          <w:lang w:eastAsia="de-DE"/>
        </w:rPr>
        <w:t xml:space="preserve"> sich bequem über die Fernbedienung steuern.</w:t>
      </w:r>
    </w:p>
    <w:p w14:paraId="687D3CC7" w14:textId="5429AAAA" w:rsidR="008167B3" w:rsidRDefault="008167B3" w:rsidP="00F059DB">
      <w:pPr>
        <w:tabs>
          <w:tab w:val="left" w:pos="4680"/>
          <w:tab w:val="left" w:pos="5400"/>
        </w:tabs>
        <w:spacing w:after="0" w:line="240" w:lineRule="auto"/>
        <w:rPr>
          <w:rFonts w:ascii="Arial" w:eastAsia="Calibri" w:hAnsi="Arial" w:cs="Arial"/>
          <w:sz w:val="22"/>
          <w:szCs w:val="22"/>
          <w:u w:color="000000"/>
          <w:lang w:eastAsia="de-DE"/>
        </w:rPr>
      </w:pPr>
    </w:p>
    <w:p w14:paraId="3778816B" w14:textId="389C6D3D" w:rsidR="00437518" w:rsidRDefault="00437518" w:rsidP="00F059DB">
      <w:pPr>
        <w:tabs>
          <w:tab w:val="left" w:pos="4680"/>
          <w:tab w:val="left" w:pos="5400"/>
        </w:tabs>
        <w:spacing w:after="0" w:line="240" w:lineRule="auto"/>
        <w:rPr>
          <w:rFonts w:ascii="Arial" w:eastAsia="Calibri" w:hAnsi="Arial" w:cs="Arial"/>
          <w:sz w:val="22"/>
          <w:szCs w:val="22"/>
          <w:u w:color="000000"/>
          <w:lang w:eastAsia="de-DE"/>
        </w:rPr>
      </w:pPr>
    </w:p>
    <w:p w14:paraId="0139A240" w14:textId="64178B29" w:rsidR="005A6555" w:rsidRDefault="005A6555" w:rsidP="00F059DB">
      <w:pPr>
        <w:tabs>
          <w:tab w:val="left" w:pos="4680"/>
          <w:tab w:val="left" w:pos="5400"/>
        </w:tabs>
        <w:spacing w:after="0" w:line="240" w:lineRule="auto"/>
        <w:rPr>
          <w:rFonts w:ascii="Arial" w:eastAsia="Calibri" w:hAnsi="Arial" w:cs="Arial"/>
          <w:sz w:val="22"/>
          <w:szCs w:val="22"/>
          <w:u w:color="000000"/>
          <w:lang w:eastAsia="de-DE"/>
        </w:rPr>
      </w:pPr>
      <w:r>
        <w:rPr>
          <w:rFonts w:ascii="Arial" w:hAnsi="Arial" w:cs="Arial"/>
          <w:i/>
          <w:iCs/>
          <w:noProof/>
          <w:color w:val="000000" w:themeColor="text1"/>
          <w:sz w:val="18"/>
          <w:szCs w:val="18"/>
        </w:rPr>
        <w:drawing>
          <wp:anchor distT="0" distB="0" distL="114300" distR="114300" simplePos="0" relativeHeight="251658240" behindDoc="0" locked="0" layoutInCell="1" allowOverlap="1" wp14:anchorId="22DB6A96" wp14:editId="42418DA6">
            <wp:simplePos x="0" y="0"/>
            <wp:positionH relativeFrom="column">
              <wp:posOffset>3055620</wp:posOffset>
            </wp:positionH>
            <wp:positionV relativeFrom="paragraph">
              <wp:posOffset>5715</wp:posOffset>
            </wp:positionV>
            <wp:extent cx="2879725" cy="1918335"/>
            <wp:effectExtent l="0" t="0" r="0" b="5715"/>
            <wp:wrapThrough wrapText="bothSides">
              <wp:wrapPolygon edited="0">
                <wp:start x="0" y="0"/>
                <wp:lineTo x="0" y="21450"/>
                <wp:lineTo x="21433" y="21450"/>
                <wp:lineTo x="21433" y="0"/>
                <wp:lineTo x="0" y="0"/>
              </wp:wrapPolygon>
            </wp:wrapThrough>
            <wp:docPr id="462584994" name="Grafik 2" descr="Ein Bild, das Wand, Im Haus, Inneneinrichtung, Mobilia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2584994" name="Grafik 2" descr="Ein Bild, das Wand, Im Haus, Inneneinrichtung, Mobiliar enthält.&#10;&#10;KI-generierte Inhalte können fehlerhaft sein."/>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879725" cy="1918335"/>
                    </a:xfrm>
                    <a:prstGeom prst="rect">
                      <a:avLst/>
                    </a:prstGeom>
                    <a:noFill/>
                    <a:ln>
                      <a:noFill/>
                    </a:ln>
                  </pic:spPr>
                </pic:pic>
              </a:graphicData>
            </a:graphic>
          </wp:anchor>
        </w:drawing>
      </w:r>
      <w:r w:rsidR="005D2D70">
        <w:rPr>
          <w:rFonts w:ascii="Arial" w:eastAsia="Calibri" w:hAnsi="Arial" w:cs="Arial"/>
          <w:noProof/>
          <w:sz w:val="22"/>
          <w:szCs w:val="22"/>
          <w:u w:color="000000"/>
          <w:lang w:eastAsia="de-DE"/>
        </w:rPr>
        <w:drawing>
          <wp:inline distT="0" distB="0" distL="0" distR="0" wp14:anchorId="4D214219" wp14:editId="3898B2F1">
            <wp:extent cx="2880000" cy="1918800"/>
            <wp:effectExtent l="0" t="0" r="0" b="5715"/>
            <wp:docPr id="204878218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880000" cy="1918800"/>
                    </a:xfrm>
                    <a:prstGeom prst="rect">
                      <a:avLst/>
                    </a:prstGeom>
                    <a:noFill/>
                    <a:ln>
                      <a:noFill/>
                    </a:ln>
                  </pic:spPr>
                </pic:pic>
              </a:graphicData>
            </a:graphic>
          </wp:inline>
        </w:drawing>
      </w:r>
    </w:p>
    <w:p w14:paraId="2E192DF2" w14:textId="77777777" w:rsidR="005A6555" w:rsidRDefault="005A6555" w:rsidP="00F059DB">
      <w:pPr>
        <w:tabs>
          <w:tab w:val="left" w:pos="4680"/>
          <w:tab w:val="left" w:pos="5400"/>
        </w:tabs>
        <w:spacing w:after="0" w:line="240" w:lineRule="auto"/>
        <w:rPr>
          <w:rFonts w:ascii="Arial" w:eastAsia="Calibri" w:hAnsi="Arial" w:cs="Arial"/>
          <w:sz w:val="22"/>
          <w:szCs w:val="22"/>
          <w:u w:color="000000"/>
          <w:lang w:eastAsia="de-DE"/>
        </w:rPr>
      </w:pPr>
    </w:p>
    <w:p w14:paraId="014BE375" w14:textId="36F21C6F" w:rsidR="00437518" w:rsidRDefault="005A6555" w:rsidP="00F059DB">
      <w:pPr>
        <w:tabs>
          <w:tab w:val="left" w:pos="4680"/>
          <w:tab w:val="left" w:pos="5400"/>
        </w:tabs>
        <w:spacing w:after="0" w:line="240" w:lineRule="auto"/>
        <w:rPr>
          <w:rFonts w:ascii="Arial" w:eastAsia="Calibri" w:hAnsi="Arial" w:cs="Arial"/>
          <w:sz w:val="22"/>
          <w:szCs w:val="22"/>
          <w:u w:color="000000"/>
          <w:lang w:eastAsia="de-DE"/>
        </w:rPr>
      </w:pPr>
      <w:r>
        <w:rPr>
          <w:rFonts w:ascii="Arial" w:hAnsi="Arial" w:cs="Arial"/>
          <w:i/>
          <w:iCs/>
          <w:noProof/>
          <w:color w:val="000000" w:themeColor="text1"/>
          <w:sz w:val="18"/>
          <w:szCs w:val="18"/>
        </w:rPr>
        <w:drawing>
          <wp:inline distT="0" distB="0" distL="0" distR="0" wp14:anchorId="7AEF2601" wp14:editId="14A1F221">
            <wp:extent cx="1280160" cy="1922952"/>
            <wp:effectExtent l="0" t="0" r="0" b="1270"/>
            <wp:docPr id="319468309" name="Grafik 3" descr="Ein Bild, das Im Haus, Inneneinrichtung, Wand, Deck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468309" name="Grafik 3" descr="Ein Bild, das Im Haus, Inneneinrichtung, Wand, Decke enthält.&#10;&#10;KI-generierte Inhalte können fehlerhaft sein."/>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285439" cy="1930882"/>
                    </a:xfrm>
                    <a:prstGeom prst="rect">
                      <a:avLst/>
                    </a:prstGeom>
                    <a:noFill/>
                    <a:ln>
                      <a:noFill/>
                    </a:ln>
                  </pic:spPr>
                </pic:pic>
              </a:graphicData>
            </a:graphic>
          </wp:inline>
        </w:drawing>
      </w:r>
    </w:p>
    <w:p w14:paraId="48C9030C" w14:textId="77777777" w:rsidR="002A2BD8" w:rsidRDefault="002A2BD8" w:rsidP="00F059DB">
      <w:pPr>
        <w:tabs>
          <w:tab w:val="left" w:pos="4680"/>
          <w:tab w:val="left" w:pos="5400"/>
        </w:tabs>
        <w:spacing w:after="0" w:line="240" w:lineRule="auto"/>
        <w:rPr>
          <w:rFonts w:ascii="Arial" w:eastAsia="Calibri" w:hAnsi="Arial" w:cs="Arial"/>
          <w:sz w:val="22"/>
          <w:szCs w:val="22"/>
          <w:u w:color="000000"/>
          <w:lang w:eastAsia="de-DE"/>
        </w:rPr>
      </w:pPr>
    </w:p>
    <w:p w14:paraId="7CBA35F7" w14:textId="75C3AB17" w:rsidR="005D2D70" w:rsidRPr="00177529" w:rsidRDefault="00177529" w:rsidP="005A6555">
      <w:pPr>
        <w:tabs>
          <w:tab w:val="left" w:pos="4680"/>
          <w:tab w:val="left" w:pos="5400"/>
        </w:tabs>
        <w:spacing w:after="0" w:line="240" w:lineRule="auto"/>
        <w:jc w:val="left"/>
        <w:rPr>
          <w:rFonts w:ascii="Arial" w:hAnsi="Arial" w:cs="Arial"/>
          <w:i/>
          <w:iCs/>
          <w:color w:val="000000" w:themeColor="text1"/>
          <w:sz w:val="18"/>
          <w:szCs w:val="18"/>
        </w:rPr>
      </w:pPr>
      <w:r w:rsidRPr="00177529">
        <w:rPr>
          <w:rFonts w:ascii="Arial" w:hAnsi="Arial" w:cs="Arial"/>
          <w:i/>
          <w:iCs/>
          <w:color w:val="000000" w:themeColor="text1"/>
          <w:sz w:val="18"/>
          <w:szCs w:val="18"/>
        </w:rPr>
        <w:t>MitsubishiElectric_MSZ-RZ_02.jpg</w:t>
      </w:r>
      <w:r w:rsidR="005A6555">
        <w:rPr>
          <w:rFonts w:ascii="Arial" w:hAnsi="Arial" w:cs="Arial"/>
          <w:i/>
          <w:iCs/>
          <w:color w:val="000000" w:themeColor="text1"/>
          <w:sz w:val="18"/>
          <w:szCs w:val="18"/>
        </w:rPr>
        <w:t xml:space="preserve"> // </w:t>
      </w:r>
      <w:r w:rsidR="002A2BD8" w:rsidRPr="002A2BD8">
        <w:rPr>
          <w:rFonts w:ascii="Arial" w:hAnsi="Arial" w:cs="Arial"/>
          <w:i/>
          <w:iCs/>
          <w:color w:val="000000" w:themeColor="text1"/>
          <w:sz w:val="18"/>
          <w:szCs w:val="18"/>
        </w:rPr>
        <w:t>MitsubishiElectric_MSZ-RZ_03.jpg</w:t>
      </w:r>
      <w:r w:rsidR="005A6555">
        <w:rPr>
          <w:rFonts w:ascii="Arial" w:hAnsi="Arial" w:cs="Arial"/>
          <w:i/>
          <w:iCs/>
          <w:color w:val="000000" w:themeColor="text1"/>
          <w:sz w:val="18"/>
          <w:szCs w:val="18"/>
        </w:rPr>
        <w:t xml:space="preserve"> // </w:t>
      </w:r>
      <w:r w:rsidR="00CA3370" w:rsidRPr="00CA3370">
        <w:rPr>
          <w:rFonts w:ascii="Arial" w:hAnsi="Arial" w:cs="Arial"/>
          <w:i/>
          <w:iCs/>
          <w:color w:val="000000" w:themeColor="text1"/>
          <w:sz w:val="18"/>
          <w:szCs w:val="18"/>
        </w:rPr>
        <w:t>MitsubishiElectric_MSZ-RZ_04.jpg</w:t>
      </w:r>
    </w:p>
    <w:p w14:paraId="52B9C6C8" w14:textId="57AC0149" w:rsidR="008E7EC4" w:rsidRPr="00F11559" w:rsidRDefault="008E7EC4" w:rsidP="008E7EC4">
      <w:pPr>
        <w:tabs>
          <w:tab w:val="left" w:pos="4680"/>
          <w:tab w:val="left" w:pos="5400"/>
        </w:tabs>
        <w:spacing w:after="0" w:line="240" w:lineRule="auto"/>
        <w:rPr>
          <w:rFonts w:ascii="Arial" w:eastAsia="Calibri" w:hAnsi="Arial" w:cs="Arial"/>
          <w:i/>
          <w:iCs/>
          <w:color w:val="000000" w:themeColor="text1"/>
          <w:sz w:val="22"/>
          <w:szCs w:val="22"/>
          <w:u w:color="000000"/>
          <w:lang w:eastAsia="de-DE"/>
        </w:rPr>
      </w:pPr>
      <w:r w:rsidRPr="00F11559">
        <w:rPr>
          <w:rFonts w:ascii="Arial" w:hAnsi="Arial" w:cs="Arial"/>
          <w:color w:val="000000" w:themeColor="text1"/>
          <w:sz w:val="18"/>
          <w:szCs w:val="18"/>
        </w:rPr>
        <w:t>Optisch fügt sich das weiße Gehäuse mit seiner edlen, matten Oberfläche dezent in jedes Interieur ein.</w:t>
      </w:r>
    </w:p>
    <w:p w14:paraId="0E04468D" w14:textId="3BD5281D" w:rsidR="00E2090C" w:rsidRPr="00EC59F2" w:rsidRDefault="002A2BD8" w:rsidP="00F059DB">
      <w:pPr>
        <w:widowControl w:val="0"/>
        <w:suppressAutoHyphens/>
        <w:spacing w:after="0" w:line="240" w:lineRule="auto"/>
        <w:jc w:val="left"/>
        <w:rPr>
          <w:rFonts w:ascii="Arial" w:eastAsia="Calibri" w:hAnsi="Arial" w:cs="Arial"/>
          <w:sz w:val="22"/>
          <w:szCs w:val="22"/>
          <w:lang w:eastAsia="de-DE"/>
        </w:rPr>
      </w:pPr>
      <w:r>
        <w:rPr>
          <w:rFonts w:ascii="Arial" w:eastAsia="Calibri" w:hAnsi="Arial" w:cs="Arial"/>
          <w:sz w:val="22"/>
          <w:szCs w:val="22"/>
          <w:lang w:eastAsia="de-DE"/>
        </w:rPr>
        <w:br/>
      </w:r>
    </w:p>
    <w:p w14:paraId="0F70FF2F" w14:textId="38E0CF9F" w:rsidR="00A132B2" w:rsidRPr="00A85BA9" w:rsidRDefault="00A132B2" w:rsidP="00F059DB">
      <w:pPr>
        <w:widowControl w:val="0"/>
        <w:suppressAutoHyphens/>
        <w:spacing w:after="0" w:line="240" w:lineRule="auto"/>
        <w:jc w:val="left"/>
        <w:rPr>
          <w:rFonts w:ascii="Arial" w:eastAsia="Calibri" w:hAnsi="Arial" w:cs="Arial"/>
          <w:sz w:val="18"/>
          <w:szCs w:val="18"/>
          <w:u w:color="000000"/>
          <w:lang w:eastAsia="de-DE"/>
        </w:rPr>
      </w:pPr>
    </w:p>
    <w:sectPr w:rsidR="00A132B2" w:rsidRPr="00A85BA9">
      <w:headerReference w:type="default" r:id="rId15"/>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A350465" w14:textId="77777777" w:rsidR="00A92254" w:rsidRDefault="00A92254">
      <w:pPr>
        <w:spacing w:after="0" w:line="240" w:lineRule="auto"/>
      </w:pPr>
      <w:r>
        <w:separator/>
      </w:r>
    </w:p>
  </w:endnote>
  <w:endnote w:type="continuationSeparator" w:id="0">
    <w:p w14:paraId="6C4585BC" w14:textId="77777777" w:rsidR="00A92254" w:rsidRDefault="00A92254">
      <w:pPr>
        <w:spacing w:after="0" w:line="240" w:lineRule="auto"/>
      </w:pPr>
      <w:r>
        <w:continuationSeparator/>
      </w:r>
    </w:p>
  </w:endnote>
  <w:endnote w:type="continuationNotice" w:id="1">
    <w:p w14:paraId="251BB7FE" w14:textId="77777777" w:rsidR="00A92254" w:rsidRDefault="00A92254">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D0A47E3" w14:textId="77777777" w:rsidR="00A92254" w:rsidRDefault="00A92254">
      <w:pPr>
        <w:spacing w:after="0" w:line="240" w:lineRule="auto"/>
      </w:pPr>
      <w:r>
        <w:separator/>
      </w:r>
    </w:p>
  </w:footnote>
  <w:footnote w:type="continuationSeparator" w:id="0">
    <w:p w14:paraId="466B8DC0" w14:textId="77777777" w:rsidR="00A92254" w:rsidRDefault="00A92254">
      <w:pPr>
        <w:spacing w:after="0" w:line="240" w:lineRule="auto"/>
      </w:pPr>
      <w:r>
        <w:continuationSeparator/>
      </w:r>
    </w:p>
  </w:footnote>
  <w:footnote w:type="continuationNotice" w:id="1">
    <w:p w14:paraId="09F41B37" w14:textId="77777777" w:rsidR="00A92254" w:rsidRDefault="00A92254">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7CA80D" w14:textId="77777777" w:rsidR="004A1DC2" w:rsidRDefault="00926839" w:rsidP="00AD5519">
    <w:pPr>
      <w:pStyle w:val="Kopfzeile"/>
      <w:ind w:left="-1620" w:right="-1456"/>
    </w:pPr>
    <w:r w:rsidRPr="00993487">
      <w:rPr>
        <w:rFonts w:ascii="Arial" w:hAnsi="Arial" w:cs="Arial"/>
        <w:noProof/>
        <w:lang w:eastAsia="de-DE"/>
      </w:rPr>
      <w:drawing>
        <wp:anchor distT="0" distB="0" distL="114300" distR="114300" simplePos="0" relativeHeight="251658240" behindDoc="0" locked="0" layoutInCell="1" allowOverlap="1" wp14:anchorId="4D086816" wp14:editId="568DF83F">
          <wp:simplePos x="0" y="0"/>
          <wp:positionH relativeFrom="page">
            <wp:posOffset>807175</wp:posOffset>
          </wp:positionH>
          <wp:positionV relativeFrom="page">
            <wp:posOffset>391795</wp:posOffset>
          </wp:positionV>
          <wp:extent cx="1447800" cy="600710"/>
          <wp:effectExtent l="0" t="0" r="0" b="8890"/>
          <wp:wrapNone/>
          <wp:docPr id="1" name="Picture 57" descr="三菱_log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7" descr="三菱_logo"/>
                  <pic:cNvPicPr>
                    <a:picLocks noChangeArrowheads="1"/>
                  </pic:cNvPicPr>
                </pic:nvPicPr>
                <pic:blipFill>
                  <a:blip r:embed="rId1" cstate="print">
                    <a:extLst>
                      <a:ext uri="{28A0092B-C50C-407E-A947-70E740481C1C}">
                        <a14:useLocalDpi xmlns:a14="http://schemas.microsoft.com/office/drawing/2010/main" val="0"/>
                      </a:ext>
                    </a:extLst>
                  </a:blip>
                  <a:srcRect/>
                  <a:stretch>
                    <a:fillRect/>
                  </a:stretch>
                </pic:blipFill>
                <pic:spPr bwMode="auto">
                  <a:xfrm>
                    <a:off x="0" y="0"/>
                    <a:ext cx="1447800" cy="600710"/>
                  </a:xfrm>
                  <a:prstGeom prst="rect">
                    <a:avLst/>
                  </a:prstGeom>
                  <a:noFill/>
                </pic:spPr>
              </pic:pic>
            </a:graphicData>
          </a:graphic>
        </wp:anchor>
      </w:drawing>
    </w:r>
  </w:p>
  <w:p w14:paraId="1B47EE57" w14:textId="77777777" w:rsidR="004A1DC2" w:rsidRDefault="00926839" w:rsidP="00AD5519">
    <w:r w:rsidRPr="005B7150">
      <w:rPr>
        <w:noProof/>
        <w:lang w:eastAsia="de-DE"/>
      </w:rPr>
      <w:drawing>
        <wp:inline distT="0" distB="0" distL="0" distR="0" wp14:anchorId="1F797B14" wp14:editId="12738137">
          <wp:extent cx="615950" cy="266700"/>
          <wp:effectExtent l="0" t="0" r="0" b="0"/>
          <wp:docPr id="2" name="Grafik 2" descr="L:\100 Jahre\Logo\MEG_100THLOGO_CMYK_17MM_CC20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100 Jahre\Logo\MEG_100THLOGO_CMYK_17MM_CC2018.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15950" cy="266700"/>
                  </a:xfrm>
                  <a:prstGeom prst="rect">
                    <a:avLst/>
                  </a:prstGeom>
                  <a:noFill/>
                  <a:ln>
                    <a:noFill/>
                  </a:ln>
                </pic:spPr>
              </pic:pic>
            </a:graphicData>
          </a:graphic>
        </wp:inline>
      </w:drawing>
    </w:r>
    <w:r w:rsidRPr="005B7150">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5B7150">
      <w:rPr>
        <w:noProof/>
        <w:lang w:eastAsia="de-DE"/>
      </w:rPr>
      <w:drawing>
        <wp:inline distT="0" distB="0" distL="0" distR="0" wp14:anchorId="7430D160" wp14:editId="0FDD4B23">
          <wp:extent cx="615950" cy="266700"/>
          <wp:effectExtent l="0" t="0" r="0" b="0"/>
          <wp:docPr id="3" name="Grafik 3" descr="L:\100 Jahre\Logo\MEG_100THLOGO_CMYK_17MM_CC20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100 Jahre\Logo\MEG_100THLOGO_CMYK_17MM_CC2018.jp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15950" cy="266700"/>
                  </a:xfrm>
                  <a:prstGeom prst="rect">
                    <a:avLst/>
                  </a:prstGeom>
                  <a:noFill/>
                  <a:ln>
                    <a:noFill/>
                  </a:ln>
                </pic:spPr>
              </pic:pic>
            </a:graphicData>
          </a:graphic>
        </wp:inline>
      </w:drawing>
    </w:r>
    <w:r w:rsidRPr="005B7150">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Pr>
        <w:rFonts w:ascii="Times New Roman" w:eastAsia="Times New Roman" w:hAnsi="Times New Roman" w:cs="Times New Roman"/>
        <w:noProof/>
        <w:snapToGrid w:val="0"/>
        <w:color w:val="000000"/>
        <w:w w:val="0"/>
        <w:sz w:val="0"/>
        <w:szCs w:val="0"/>
        <w:u w:color="000000"/>
        <w:bdr w:val="none" w:sz="0" w:space="0" w:color="000000"/>
        <w:shd w:val="clear" w:color="000000" w:fill="000000"/>
        <w:lang w:eastAsia="ja-JP"/>
      </w:rPr>
      <w:t xml:space="preserve"> </w:t>
    </w:r>
  </w:p>
  <w:p w14:paraId="318F3D93" w14:textId="77777777" w:rsidR="004A1DC2" w:rsidRDefault="00926839" w:rsidP="00AD5519">
    <w:pPr>
      <w:tabs>
        <w:tab w:val="left" w:pos="6015"/>
      </w:tabs>
    </w:pPr>
    <w:r>
      <w:tab/>
    </w:r>
  </w:p>
  <w:p w14:paraId="5F39EC32" w14:textId="77777777" w:rsidR="004A1DC2" w:rsidRDefault="004A1DC2">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CEB4783"/>
    <w:multiLevelType w:val="hybridMultilevel"/>
    <w:tmpl w:val="3C1E96F6"/>
    <w:lvl w:ilvl="0" w:tplc="04070005">
      <w:start w:val="1"/>
      <w:numFmt w:val="bullet"/>
      <w:lvlText w:val=""/>
      <w:lvlJc w:val="left"/>
      <w:pPr>
        <w:tabs>
          <w:tab w:val="num" w:pos="720"/>
        </w:tabs>
        <w:ind w:left="720" w:hanging="360"/>
      </w:pPr>
      <w:rPr>
        <w:rFonts w:ascii="Wingdings" w:hAnsi="Wingdings" w:hint="default"/>
        <w:sz w:val="16"/>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1EC929AA"/>
    <w:multiLevelType w:val="hybridMultilevel"/>
    <w:tmpl w:val="F20A28AA"/>
    <w:lvl w:ilvl="0" w:tplc="91B2D214">
      <w:numFmt w:val="bullet"/>
      <w:lvlText w:val="-"/>
      <w:lvlJc w:val="left"/>
      <w:pPr>
        <w:ind w:left="720" w:hanging="360"/>
      </w:pPr>
      <w:rPr>
        <w:rFonts w:ascii="Arial" w:eastAsia="Calibr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20A34286"/>
    <w:multiLevelType w:val="hybridMultilevel"/>
    <w:tmpl w:val="CC2E8470"/>
    <w:lvl w:ilvl="0" w:tplc="7DF47E04">
      <w:start w:val="1"/>
      <w:numFmt w:val="bullet"/>
      <w:lvlText w:val="-"/>
      <w:lvlJc w:val="left"/>
      <w:pPr>
        <w:ind w:left="720" w:hanging="360"/>
      </w:pPr>
      <w:rPr>
        <w:rFonts w:ascii="Arial" w:eastAsia="Calibri"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26E85E29"/>
    <w:multiLevelType w:val="hybridMultilevel"/>
    <w:tmpl w:val="E9621368"/>
    <w:lvl w:ilvl="0" w:tplc="72301654">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15:restartNumberingAfterBreak="0">
    <w:nsid w:val="270646AD"/>
    <w:multiLevelType w:val="hybridMultilevel"/>
    <w:tmpl w:val="C97C1904"/>
    <w:lvl w:ilvl="0" w:tplc="BC9C6778">
      <w:start w:val="5"/>
      <w:numFmt w:val="bullet"/>
      <w:lvlText w:val="-"/>
      <w:lvlJc w:val="left"/>
      <w:pPr>
        <w:ind w:left="720" w:hanging="360"/>
      </w:pPr>
      <w:rPr>
        <w:rFonts w:ascii="Arial" w:eastAsia="Calibr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9D63DEE"/>
    <w:multiLevelType w:val="hybridMultilevel"/>
    <w:tmpl w:val="9280CF70"/>
    <w:lvl w:ilvl="0" w:tplc="6CD6A58C">
      <w:numFmt w:val="bullet"/>
      <w:lvlText w:val="-"/>
      <w:lvlJc w:val="left"/>
      <w:pPr>
        <w:ind w:left="720" w:hanging="360"/>
      </w:pPr>
      <w:rPr>
        <w:rFonts w:ascii="Arial" w:eastAsia="Calibr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613D3CA2"/>
    <w:multiLevelType w:val="hybridMultilevel"/>
    <w:tmpl w:val="75000858"/>
    <w:lvl w:ilvl="0" w:tplc="298AFD84">
      <w:start w:val="2"/>
      <w:numFmt w:val="bullet"/>
      <w:lvlText w:val=""/>
      <w:lvlJc w:val="left"/>
      <w:pPr>
        <w:ind w:left="720" w:hanging="360"/>
      </w:pPr>
      <w:rPr>
        <w:rFonts w:ascii="Wingdings" w:eastAsia="Calibri" w:hAnsi="Wingdings"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685C5C6A"/>
    <w:multiLevelType w:val="hybridMultilevel"/>
    <w:tmpl w:val="9970D5D2"/>
    <w:lvl w:ilvl="0" w:tplc="FDF0AF1E">
      <w:start w:val="10"/>
      <w:numFmt w:val="bullet"/>
      <w:lvlText w:val="-"/>
      <w:lvlJc w:val="left"/>
      <w:pPr>
        <w:ind w:left="720" w:hanging="360"/>
      </w:pPr>
      <w:rPr>
        <w:rFonts w:ascii="Arial" w:eastAsia="Calibr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69AD4DD8"/>
    <w:multiLevelType w:val="hybridMultilevel"/>
    <w:tmpl w:val="FD4CCFFA"/>
    <w:lvl w:ilvl="0" w:tplc="D4043A2C">
      <w:numFmt w:val="bullet"/>
      <w:lvlText w:val="-"/>
      <w:lvlJc w:val="left"/>
      <w:pPr>
        <w:ind w:left="720" w:hanging="360"/>
      </w:pPr>
      <w:rPr>
        <w:rFonts w:ascii="Arial" w:eastAsia="Calibr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776359A9"/>
    <w:multiLevelType w:val="hybridMultilevel"/>
    <w:tmpl w:val="3020A7EE"/>
    <w:lvl w:ilvl="0" w:tplc="7A28E36C">
      <w:numFmt w:val="bullet"/>
      <w:lvlText w:val="-"/>
      <w:lvlJc w:val="left"/>
      <w:pPr>
        <w:ind w:left="720" w:hanging="360"/>
      </w:pPr>
      <w:rPr>
        <w:rFonts w:ascii="Arial" w:eastAsia="Calibr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953709291">
    <w:abstractNumId w:val="0"/>
  </w:num>
  <w:num w:numId="2" w16cid:durableId="1446072118">
    <w:abstractNumId w:val="5"/>
  </w:num>
  <w:num w:numId="3" w16cid:durableId="1047755222">
    <w:abstractNumId w:val="1"/>
  </w:num>
  <w:num w:numId="4" w16cid:durableId="1719822204">
    <w:abstractNumId w:val="9"/>
  </w:num>
  <w:num w:numId="5" w16cid:durableId="598952797">
    <w:abstractNumId w:val="7"/>
  </w:num>
  <w:num w:numId="6" w16cid:durableId="156649311">
    <w:abstractNumId w:val="2"/>
  </w:num>
  <w:num w:numId="7" w16cid:durableId="2025743665">
    <w:abstractNumId w:val="4"/>
  </w:num>
  <w:num w:numId="8" w16cid:durableId="1033379819">
    <w:abstractNumId w:val="3"/>
  </w:num>
  <w:num w:numId="9" w16cid:durableId="249044396">
    <w:abstractNumId w:val="6"/>
  </w:num>
  <w:num w:numId="10" w16cid:durableId="1424180294">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drawingGridHorizontalSpacing w:val="100"/>
  <w:displayHorizontalDrawingGridEvery w:val="2"/>
  <w:displayVertic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571B4"/>
    <w:rsid w:val="0000184C"/>
    <w:rsid w:val="00003CEB"/>
    <w:rsid w:val="000245EC"/>
    <w:rsid w:val="00025A9C"/>
    <w:rsid w:val="00025E33"/>
    <w:rsid w:val="00027B01"/>
    <w:rsid w:val="00036977"/>
    <w:rsid w:val="00040741"/>
    <w:rsid w:val="00042BC4"/>
    <w:rsid w:val="000444E5"/>
    <w:rsid w:val="00052692"/>
    <w:rsid w:val="0005765E"/>
    <w:rsid w:val="00060D70"/>
    <w:rsid w:val="00061557"/>
    <w:rsid w:val="00067D33"/>
    <w:rsid w:val="00073F2A"/>
    <w:rsid w:val="00080CAA"/>
    <w:rsid w:val="000812B4"/>
    <w:rsid w:val="00081E33"/>
    <w:rsid w:val="000A13D9"/>
    <w:rsid w:val="000A2EF2"/>
    <w:rsid w:val="000A66D6"/>
    <w:rsid w:val="000B3AB9"/>
    <w:rsid w:val="000B4ABB"/>
    <w:rsid w:val="000C0852"/>
    <w:rsid w:val="000C0EB9"/>
    <w:rsid w:val="000C241E"/>
    <w:rsid w:val="000D1291"/>
    <w:rsid w:val="000D1986"/>
    <w:rsid w:val="000D7133"/>
    <w:rsid w:val="000E21B9"/>
    <w:rsid w:val="000E31F3"/>
    <w:rsid w:val="000E7313"/>
    <w:rsid w:val="000E7A0B"/>
    <w:rsid w:val="000F0241"/>
    <w:rsid w:val="000F7264"/>
    <w:rsid w:val="0010241F"/>
    <w:rsid w:val="00127C58"/>
    <w:rsid w:val="00127D74"/>
    <w:rsid w:val="00130610"/>
    <w:rsid w:val="00135DC9"/>
    <w:rsid w:val="00147B36"/>
    <w:rsid w:val="00151C2F"/>
    <w:rsid w:val="00166F2E"/>
    <w:rsid w:val="00171F74"/>
    <w:rsid w:val="00177529"/>
    <w:rsid w:val="00182FDA"/>
    <w:rsid w:val="00183630"/>
    <w:rsid w:val="0018386C"/>
    <w:rsid w:val="00184802"/>
    <w:rsid w:val="00184EC4"/>
    <w:rsid w:val="00186DCA"/>
    <w:rsid w:val="00187F2B"/>
    <w:rsid w:val="001A247E"/>
    <w:rsid w:val="001A2EFA"/>
    <w:rsid w:val="001A42F8"/>
    <w:rsid w:val="001A4FD4"/>
    <w:rsid w:val="001C1B88"/>
    <w:rsid w:val="001C3359"/>
    <w:rsid w:val="001C406C"/>
    <w:rsid w:val="001D0B03"/>
    <w:rsid w:val="001D339F"/>
    <w:rsid w:val="001D4888"/>
    <w:rsid w:val="001D7DF2"/>
    <w:rsid w:val="001E04E0"/>
    <w:rsid w:val="001E2C27"/>
    <w:rsid w:val="001E346B"/>
    <w:rsid w:val="001E5FAE"/>
    <w:rsid w:val="001F61A2"/>
    <w:rsid w:val="001F7047"/>
    <w:rsid w:val="002023B5"/>
    <w:rsid w:val="00205F36"/>
    <w:rsid w:val="002078B3"/>
    <w:rsid w:val="00214C41"/>
    <w:rsid w:val="00214EE3"/>
    <w:rsid w:val="0021561F"/>
    <w:rsid w:val="0021722A"/>
    <w:rsid w:val="00220ED9"/>
    <w:rsid w:val="00223425"/>
    <w:rsid w:val="002240FF"/>
    <w:rsid w:val="00233DDD"/>
    <w:rsid w:val="00242198"/>
    <w:rsid w:val="00247E16"/>
    <w:rsid w:val="002550B3"/>
    <w:rsid w:val="00255C68"/>
    <w:rsid w:val="002575E6"/>
    <w:rsid w:val="00260551"/>
    <w:rsid w:val="0026176E"/>
    <w:rsid w:val="002633A1"/>
    <w:rsid w:val="002660C1"/>
    <w:rsid w:val="002731A7"/>
    <w:rsid w:val="00290D3E"/>
    <w:rsid w:val="002A2BD8"/>
    <w:rsid w:val="002A599B"/>
    <w:rsid w:val="002B486E"/>
    <w:rsid w:val="002B4BBE"/>
    <w:rsid w:val="002C0839"/>
    <w:rsid w:val="002C45E8"/>
    <w:rsid w:val="002C5275"/>
    <w:rsid w:val="002D06A5"/>
    <w:rsid w:val="002D0C04"/>
    <w:rsid w:val="002D28B7"/>
    <w:rsid w:val="002D3023"/>
    <w:rsid w:val="002D314D"/>
    <w:rsid w:val="002E2ADE"/>
    <w:rsid w:val="002E454C"/>
    <w:rsid w:val="002F14E0"/>
    <w:rsid w:val="002F1549"/>
    <w:rsid w:val="002F67EF"/>
    <w:rsid w:val="0031461C"/>
    <w:rsid w:val="003320F7"/>
    <w:rsid w:val="00343823"/>
    <w:rsid w:val="00343976"/>
    <w:rsid w:val="00343B9B"/>
    <w:rsid w:val="00352776"/>
    <w:rsid w:val="00353E7C"/>
    <w:rsid w:val="003571B4"/>
    <w:rsid w:val="00357851"/>
    <w:rsid w:val="003617ED"/>
    <w:rsid w:val="003650E5"/>
    <w:rsid w:val="00372942"/>
    <w:rsid w:val="00380003"/>
    <w:rsid w:val="003808A8"/>
    <w:rsid w:val="00383D21"/>
    <w:rsid w:val="003978FC"/>
    <w:rsid w:val="003A6560"/>
    <w:rsid w:val="003A71F4"/>
    <w:rsid w:val="003D1EE5"/>
    <w:rsid w:val="003E268E"/>
    <w:rsid w:val="003F3EF3"/>
    <w:rsid w:val="00410835"/>
    <w:rsid w:val="00411291"/>
    <w:rsid w:val="004141BD"/>
    <w:rsid w:val="00422E65"/>
    <w:rsid w:val="00427EC1"/>
    <w:rsid w:val="00437518"/>
    <w:rsid w:val="00440545"/>
    <w:rsid w:val="00441955"/>
    <w:rsid w:val="00445F9C"/>
    <w:rsid w:val="00455D5A"/>
    <w:rsid w:val="004566F6"/>
    <w:rsid w:val="004617D5"/>
    <w:rsid w:val="0046335E"/>
    <w:rsid w:val="004806AB"/>
    <w:rsid w:val="00480741"/>
    <w:rsid w:val="0048367E"/>
    <w:rsid w:val="0048401B"/>
    <w:rsid w:val="00487ACB"/>
    <w:rsid w:val="00493282"/>
    <w:rsid w:val="004A1DC2"/>
    <w:rsid w:val="004A21D3"/>
    <w:rsid w:val="004A2B8E"/>
    <w:rsid w:val="004A3E7A"/>
    <w:rsid w:val="004A46AB"/>
    <w:rsid w:val="004B0EFB"/>
    <w:rsid w:val="004B19B3"/>
    <w:rsid w:val="004C02B7"/>
    <w:rsid w:val="004C2A13"/>
    <w:rsid w:val="004C35B8"/>
    <w:rsid w:val="004C543B"/>
    <w:rsid w:val="004D203F"/>
    <w:rsid w:val="004E2FA3"/>
    <w:rsid w:val="004E5184"/>
    <w:rsid w:val="004E5C96"/>
    <w:rsid w:val="004F60FB"/>
    <w:rsid w:val="00502C58"/>
    <w:rsid w:val="005037A8"/>
    <w:rsid w:val="0050517A"/>
    <w:rsid w:val="0051653A"/>
    <w:rsid w:val="00516D07"/>
    <w:rsid w:val="00520ED5"/>
    <w:rsid w:val="005224C7"/>
    <w:rsid w:val="00523245"/>
    <w:rsid w:val="00525D7B"/>
    <w:rsid w:val="00534EE3"/>
    <w:rsid w:val="00540758"/>
    <w:rsid w:val="00540CF3"/>
    <w:rsid w:val="00542D12"/>
    <w:rsid w:val="005473BA"/>
    <w:rsid w:val="00552AD9"/>
    <w:rsid w:val="005655E0"/>
    <w:rsid w:val="005719ED"/>
    <w:rsid w:val="00574601"/>
    <w:rsid w:val="00593978"/>
    <w:rsid w:val="005A15CB"/>
    <w:rsid w:val="005A6555"/>
    <w:rsid w:val="005A6C95"/>
    <w:rsid w:val="005B01CC"/>
    <w:rsid w:val="005B17FE"/>
    <w:rsid w:val="005B3EED"/>
    <w:rsid w:val="005B5852"/>
    <w:rsid w:val="005D15D1"/>
    <w:rsid w:val="005D18A8"/>
    <w:rsid w:val="005D2D70"/>
    <w:rsid w:val="005D680B"/>
    <w:rsid w:val="005E12D1"/>
    <w:rsid w:val="005E299E"/>
    <w:rsid w:val="005E4372"/>
    <w:rsid w:val="005E5120"/>
    <w:rsid w:val="005F0CF8"/>
    <w:rsid w:val="005F11B5"/>
    <w:rsid w:val="005F164F"/>
    <w:rsid w:val="005F3167"/>
    <w:rsid w:val="005F589F"/>
    <w:rsid w:val="00600718"/>
    <w:rsid w:val="00600BA1"/>
    <w:rsid w:val="006052F1"/>
    <w:rsid w:val="00620359"/>
    <w:rsid w:val="00624988"/>
    <w:rsid w:val="006255FF"/>
    <w:rsid w:val="00630C38"/>
    <w:rsid w:val="0063370A"/>
    <w:rsid w:val="0063487B"/>
    <w:rsid w:val="006654DA"/>
    <w:rsid w:val="006661BE"/>
    <w:rsid w:val="0067180A"/>
    <w:rsid w:val="00672E94"/>
    <w:rsid w:val="00677FBE"/>
    <w:rsid w:val="00681FD0"/>
    <w:rsid w:val="0068266D"/>
    <w:rsid w:val="0068625F"/>
    <w:rsid w:val="006948DA"/>
    <w:rsid w:val="006A1420"/>
    <w:rsid w:val="006A4C98"/>
    <w:rsid w:val="006B64B8"/>
    <w:rsid w:val="006B79E6"/>
    <w:rsid w:val="006C12B4"/>
    <w:rsid w:val="006D3532"/>
    <w:rsid w:val="00701B0D"/>
    <w:rsid w:val="00703EC6"/>
    <w:rsid w:val="00713FB6"/>
    <w:rsid w:val="00716D7F"/>
    <w:rsid w:val="00721A60"/>
    <w:rsid w:val="00722CF3"/>
    <w:rsid w:val="00724050"/>
    <w:rsid w:val="00726012"/>
    <w:rsid w:val="0073044C"/>
    <w:rsid w:val="0073360E"/>
    <w:rsid w:val="00737A6A"/>
    <w:rsid w:val="00740DCB"/>
    <w:rsid w:val="00744B0B"/>
    <w:rsid w:val="00745E15"/>
    <w:rsid w:val="00755442"/>
    <w:rsid w:val="00770EB9"/>
    <w:rsid w:val="00784C78"/>
    <w:rsid w:val="00787723"/>
    <w:rsid w:val="00791C6C"/>
    <w:rsid w:val="0079670D"/>
    <w:rsid w:val="00797AE6"/>
    <w:rsid w:val="007A080E"/>
    <w:rsid w:val="007A775F"/>
    <w:rsid w:val="007B64BA"/>
    <w:rsid w:val="007B6BA4"/>
    <w:rsid w:val="007C41E4"/>
    <w:rsid w:val="007C62FB"/>
    <w:rsid w:val="007D2741"/>
    <w:rsid w:val="007D72AA"/>
    <w:rsid w:val="007E4E0A"/>
    <w:rsid w:val="007F23CE"/>
    <w:rsid w:val="007F2E0B"/>
    <w:rsid w:val="00803F56"/>
    <w:rsid w:val="00806F83"/>
    <w:rsid w:val="008141BF"/>
    <w:rsid w:val="00815B2B"/>
    <w:rsid w:val="008167B3"/>
    <w:rsid w:val="0083086D"/>
    <w:rsid w:val="008316DF"/>
    <w:rsid w:val="00837180"/>
    <w:rsid w:val="00837766"/>
    <w:rsid w:val="00841369"/>
    <w:rsid w:val="008441C4"/>
    <w:rsid w:val="0084728C"/>
    <w:rsid w:val="00847F14"/>
    <w:rsid w:val="00856B68"/>
    <w:rsid w:val="008627E8"/>
    <w:rsid w:val="008678A9"/>
    <w:rsid w:val="008755C4"/>
    <w:rsid w:val="00881F46"/>
    <w:rsid w:val="00882074"/>
    <w:rsid w:val="008877BB"/>
    <w:rsid w:val="008925CC"/>
    <w:rsid w:val="00896B84"/>
    <w:rsid w:val="008A69BC"/>
    <w:rsid w:val="008A7C46"/>
    <w:rsid w:val="008B40FD"/>
    <w:rsid w:val="008B557F"/>
    <w:rsid w:val="008B580E"/>
    <w:rsid w:val="008C455B"/>
    <w:rsid w:val="008D028A"/>
    <w:rsid w:val="008D1BA4"/>
    <w:rsid w:val="008D1BD7"/>
    <w:rsid w:val="008D482B"/>
    <w:rsid w:val="008E7EC4"/>
    <w:rsid w:val="008F0E87"/>
    <w:rsid w:val="008F3686"/>
    <w:rsid w:val="008F580B"/>
    <w:rsid w:val="008F72AC"/>
    <w:rsid w:val="00913DA6"/>
    <w:rsid w:val="00925BA7"/>
    <w:rsid w:val="00926839"/>
    <w:rsid w:val="0093134A"/>
    <w:rsid w:val="009348B1"/>
    <w:rsid w:val="0094284C"/>
    <w:rsid w:val="00951CC1"/>
    <w:rsid w:val="00953849"/>
    <w:rsid w:val="009541E3"/>
    <w:rsid w:val="00956E6A"/>
    <w:rsid w:val="00960D39"/>
    <w:rsid w:val="00960EE3"/>
    <w:rsid w:val="0096321A"/>
    <w:rsid w:val="00972BC9"/>
    <w:rsid w:val="00973EBD"/>
    <w:rsid w:val="00975F32"/>
    <w:rsid w:val="009807F4"/>
    <w:rsid w:val="00982568"/>
    <w:rsid w:val="009910A6"/>
    <w:rsid w:val="00993EBC"/>
    <w:rsid w:val="009B2490"/>
    <w:rsid w:val="009B2644"/>
    <w:rsid w:val="009B5934"/>
    <w:rsid w:val="009D1E15"/>
    <w:rsid w:val="009D2187"/>
    <w:rsid w:val="009D229C"/>
    <w:rsid w:val="009E1791"/>
    <w:rsid w:val="009E324E"/>
    <w:rsid w:val="009E4CA9"/>
    <w:rsid w:val="009E55DD"/>
    <w:rsid w:val="009E76AC"/>
    <w:rsid w:val="009F7BA2"/>
    <w:rsid w:val="00A132B2"/>
    <w:rsid w:val="00A15585"/>
    <w:rsid w:val="00A1781D"/>
    <w:rsid w:val="00A21C7E"/>
    <w:rsid w:val="00A23364"/>
    <w:rsid w:val="00A329BD"/>
    <w:rsid w:val="00A33472"/>
    <w:rsid w:val="00A34C6F"/>
    <w:rsid w:val="00A363C6"/>
    <w:rsid w:val="00A4699A"/>
    <w:rsid w:val="00A5002C"/>
    <w:rsid w:val="00A56271"/>
    <w:rsid w:val="00A568B6"/>
    <w:rsid w:val="00A674B5"/>
    <w:rsid w:val="00A708FE"/>
    <w:rsid w:val="00A72232"/>
    <w:rsid w:val="00A73F06"/>
    <w:rsid w:val="00A76535"/>
    <w:rsid w:val="00A81ED2"/>
    <w:rsid w:val="00A85BA9"/>
    <w:rsid w:val="00A92254"/>
    <w:rsid w:val="00A95C12"/>
    <w:rsid w:val="00AA2A3E"/>
    <w:rsid w:val="00AB1281"/>
    <w:rsid w:val="00AB1850"/>
    <w:rsid w:val="00AB24D9"/>
    <w:rsid w:val="00AB3C7B"/>
    <w:rsid w:val="00AB6FFD"/>
    <w:rsid w:val="00AC699A"/>
    <w:rsid w:val="00AC788F"/>
    <w:rsid w:val="00AD38E3"/>
    <w:rsid w:val="00AE0BC6"/>
    <w:rsid w:val="00AE41CE"/>
    <w:rsid w:val="00AE5523"/>
    <w:rsid w:val="00AE6560"/>
    <w:rsid w:val="00AE65A5"/>
    <w:rsid w:val="00AF5AD2"/>
    <w:rsid w:val="00AF7960"/>
    <w:rsid w:val="00B127E2"/>
    <w:rsid w:val="00B128A4"/>
    <w:rsid w:val="00B14A33"/>
    <w:rsid w:val="00B155BF"/>
    <w:rsid w:val="00B166B2"/>
    <w:rsid w:val="00B16D8F"/>
    <w:rsid w:val="00B30027"/>
    <w:rsid w:val="00B32752"/>
    <w:rsid w:val="00B34D81"/>
    <w:rsid w:val="00B408C1"/>
    <w:rsid w:val="00B46188"/>
    <w:rsid w:val="00B5462B"/>
    <w:rsid w:val="00B55C77"/>
    <w:rsid w:val="00B573B0"/>
    <w:rsid w:val="00B574B5"/>
    <w:rsid w:val="00B61114"/>
    <w:rsid w:val="00B63359"/>
    <w:rsid w:val="00B65785"/>
    <w:rsid w:val="00B66CF4"/>
    <w:rsid w:val="00B77AC4"/>
    <w:rsid w:val="00B83666"/>
    <w:rsid w:val="00B87FD7"/>
    <w:rsid w:val="00B9223E"/>
    <w:rsid w:val="00B95E96"/>
    <w:rsid w:val="00BA153D"/>
    <w:rsid w:val="00BA1B71"/>
    <w:rsid w:val="00BA52E4"/>
    <w:rsid w:val="00BB19A7"/>
    <w:rsid w:val="00BC036E"/>
    <w:rsid w:val="00BC045D"/>
    <w:rsid w:val="00BC11FE"/>
    <w:rsid w:val="00BC4C05"/>
    <w:rsid w:val="00BD38EC"/>
    <w:rsid w:val="00BD4549"/>
    <w:rsid w:val="00BD681C"/>
    <w:rsid w:val="00BD77D9"/>
    <w:rsid w:val="00BD794F"/>
    <w:rsid w:val="00BE21B8"/>
    <w:rsid w:val="00BE642E"/>
    <w:rsid w:val="00BF2CC1"/>
    <w:rsid w:val="00BF3A89"/>
    <w:rsid w:val="00BF4359"/>
    <w:rsid w:val="00C001F0"/>
    <w:rsid w:val="00C02D68"/>
    <w:rsid w:val="00C265ED"/>
    <w:rsid w:val="00C268B5"/>
    <w:rsid w:val="00C32689"/>
    <w:rsid w:val="00C32B22"/>
    <w:rsid w:val="00C3524D"/>
    <w:rsid w:val="00C377C2"/>
    <w:rsid w:val="00C408A5"/>
    <w:rsid w:val="00C44165"/>
    <w:rsid w:val="00C45D5F"/>
    <w:rsid w:val="00C50857"/>
    <w:rsid w:val="00C50F50"/>
    <w:rsid w:val="00C55EB8"/>
    <w:rsid w:val="00C64E76"/>
    <w:rsid w:val="00C66687"/>
    <w:rsid w:val="00C7274C"/>
    <w:rsid w:val="00C75732"/>
    <w:rsid w:val="00C8105B"/>
    <w:rsid w:val="00C86B77"/>
    <w:rsid w:val="00C872D2"/>
    <w:rsid w:val="00C935D4"/>
    <w:rsid w:val="00CA0CCD"/>
    <w:rsid w:val="00CA0D36"/>
    <w:rsid w:val="00CA3370"/>
    <w:rsid w:val="00CA4231"/>
    <w:rsid w:val="00CB0EDD"/>
    <w:rsid w:val="00CB47CA"/>
    <w:rsid w:val="00CB5664"/>
    <w:rsid w:val="00CC18A1"/>
    <w:rsid w:val="00CC1B81"/>
    <w:rsid w:val="00CC2EA8"/>
    <w:rsid w:val="00CC39AB"/>
    <w:rsid w:val="00CD375A"/>
    <w:rsid w:val="00CF4E38"/>
    <w:rsid w:val="00CF5F87"/>
    <w:rsid w:val="00D00233"/>
    <w:rsid w:val="00D02197"/>
    <w:rsid w:val="00D04380"/>
    <w:rsid w:val="00D06812"/>
    <w:rsid w:val="00D13DB8"/>
    <w:rsid w:val="00D2199F"/>
    <w:rsid w:val="00D21CA9"/>
    <w:rsid w:val="00D234F1"/>
    <w:rsid w:val="00D328DD"/>
    <w:rsid w:val="00D500C7"/>
    <w:rsid w:val="00D51FDE"/>
    <w:rsid w:val="00D56A2F"/>
    <w:rsid w:val="00D56C23"/>
    <w:rsid w:val="00D57689"/>
    <w:rsid w:val="00D661B1"/>
    <w:rsid w:val="00D7101F"/>
    <w:rsid w:val="00D72635"/>
    <w:rsid w:val="00D7596D"/>
    <w:rsid w:val="00D76E67"/>
    <w:rsid w:val="00D86617"/>
    <w:rsid w:val="00D9197D"/>
    <w:rsid w:val="00D92307"/>
    <w:rsid w:val="00D92355"/>
    <w:rsid w:val="00D96CF5"/>
    <w:rsid w:val="00DA031B"/>
    <w:rsid w:val="00DA04FD"/>
    <w:rsid w:val="00DA69E4"/>
    <w:rsid w:val="00DA6B0A"/>
    <w:rsid w:val="00DB18F5"/>
    <w:rsid w:val="00DB2C70"/>
    <w:rsid w:val="00DB5087"/>
    <w:rsid w:val="00DB6A6A"/>
    <w:rsid w:val="00DD4FC1"/>
    <w:rsid w:val="00DD70F1"/>
    <w:rsid w:val="00DE1A12"/>
    <w:rsid w:val="00DE37F8"/>
    <w:rsid w:val="00DF367B"/>
    <w:rsid w:val="00E0053C"/>
    <w:rsid w:val="00E020A8"/>
    <w:rsid w:val="00E02D56"/>
    <w:rsid w:val="00E04749"/>
    <w:rsid w:val="00E058EF"/>
    <w:rsid w:val="00E1516A"/>
    <w:rsid w:val="00E1762A"/>
    <w:rsid w:val="00E201FD"/>
    <w:rsid w:val="00E2090C"/>
    <w:rsid w:val="00E3060B"/>
    <w:rsid w:val="00E31061"/>
    <w:rsid w:val="00E35FF4"/>
    <w:rsid w:val="00E46742"/>
    <w:rsid w:val="00E467E2"/>
    <w:rsid w:val="00E5717B"/>
    <w:rsid w:val="00E6361F"/>
    <w:rsid w:val="00E7091B"/>
    <w:rsid w:val="00E80832"/>
    <w:rsid w:val="00E8634A"/>
    <w:rsid w:val="00E93EE0"/>
    <w:rsid w:val="00E954C3"/>
    <w:rsid w:val="00E95A0E"/>
    <w:rsid w:val="00EA007E"/>
    <w:rsid w:val="00EA5D96"/>
    <w:rsid w:val="00EB0083"/>
    <w:rsid w:val="00EB0D86"/>
    <w:rsid w:val="00EB203E"/>
    <w:rsid w:val="00EB2DBA"/>
    <w:rsid w:val="00EB7C44"/>
    <w:rsid w:val="00EC1017"/>
    <w:rsid w:val="00EC53EF"/>
    <w:rsid w:val="00EC59F2"/>
    <w:rsid w:val="00EC6425"/>
    <w:rsid w:val="00ED22E6"/>
    <w:rsid w:val="00ED4974"/>
    <w:rsid w:val="00EE48DA"/>
    <w:rsid w:val="00EF064E"/>
    <w:rsid w:val="00EF0E7C"/>
    <w:rsid w:val="00EF1591"/>
    <w:rsid w:val="00F01B59"/>
    <w:rsid w:val="00F03776"/>
    <w:rsid w:val="00F0431E"/>
    <w:rsid w:val="00F059DB"/>
    <w:rsid w:val="00F06442"/>
    <w:rsid w:val="00F11559"/>
    <w:rsid w:val="00F15438"/>
    <w:rsid w:val="00F208A5"/>
    <w:rsid w:val="00F25572"/>
    <w:rsid w:val="00F2603C"/>
    <w:rsid w:val="00F271C4"/>
    <w:rsid w:val="00F36342"/>
    <w:rsid w:val="00F37BCD"/>
    <w:rsid w:val="00F510B0"/>
    <w:rsid w:val="00F52B3D"/>
    <w:rsid w:val="00F55C4F"/>
    <w:rsid w:val="00F608EA"/>
    <w:rsid w:val="00F61A32"/>
    <w:rsid w:val="00F80CF3"/>
    <w:rsid w:val="00F8321B"/>
    <w:rsid w:val="00F848B4"/>
    <w:rsid w:val="00F91FD0"/>
    <w:rsid w:val="00F97517"/>
    <w:rsid w:val="00FA1779"/>
    <w:rsid w:val="00FA2153"/>
    <w:rsid w:val="00FA22A5"/>
    <w:rsid w:val="00FA449B"/>
    <w:rsid w:val="00FA57C4"/>
    <w:rsid w:val="00FB4595"/>
    <w:rsid w:val="00FC0AC2"/>
    <w:rsid w:val="00FC274D"/>
    <w:rsid w:val="00FC3D70"/>
    <w:rsid w:val="00FC4EAD"/>
    <w:rsid w:val="00FC505E"/>
    <w:rsid w:val="00FC550B"/>
    <w:rsid w:val="00FD16D5"/>
    <w:rsid w:val="00FD1A0F"/>
    <w:rsid w:val="00FD7572"/>
    <w:rsid w:val="00FD75DD"/>
    <w:rsid w:val="00FE291F"/>
    <w:rsid w:val="00FE7FEC"/>
    <w:rsid w:val="00FF08A6"/>
    <w:rsid w:val="00FF2191"/>
    <w:rsid w:val="00FF2F81"/>
    <w:rsid w:val="00FF451A"/>
    <w:rsid w:val="012F3BA8"/>
    <w:rsid w:val="024CC033"/>
    <w:rsid w:val="041D7248"/>
    <w:rsid w:val="0643FFDB"/>
    <w:rsid w:val="06DBC7CA"/>
    <w:rsid w:val="08710C51"/>
    <w:rsid w:val="09F66CA6"/>
    <w:rsid w:val="0AFF240B"/>
    <w:rsid w:val="0BA14C57"/>
    <w:rsid w:val="0CA45AEE"/>
    <w:rsid w:val="0D46B318"/>
    <w:rsid w:val="11C0A4D5"/>
    <w:rsid w:val="12690851"/>
    <w:rsid w:val="165914D7"/>
    <w:rsid w:val="19D54CB9"/>
    <w:rsid w:val="1B5DB796"/>
    <w:rsid w:val="1DDD7936"/>
    <w:rsid w:val="1E2AE166"/>
    <w:rsid w:val="1E3B9787"/>
    <w:rsid w:val="1E3E7780"/>
    <w:rsid w:val="1E8971DC"/>
    <w:rsid w:val="2191C98A"/>
    <w:rsid w:val="21E19677"/>
    <w:rsid w:val="21FFDFA3"/>
    <w:rsid w:val="23A20DD0"/>
    <w:rsid w:val="24C4A459"/>
    <w:rsid w:val="25D7057A"/>
    <w:rsid w:val="267C4100"/>
    <w:rsid w:val="2779070B"/>
    <w:rsid w:val="28075BD3"/>
    <w:rsid w:val="2823A96F"/>
    <w:rsid w:val="2AA40FB7"/>
    <w:rsid w:val="2AC26333"/>
    <w:rsid w:val="2AF0E963"/>
    <w:rsid w:val="2AFB64C5"/>
    <w:rsid w:val="2B445F8A"/>
    <w:rsid w:val="2BB03224"/>
    <w:rsid w:val="2C0174BF"/>
    <w:rsid w:val="2F1A7EFB"/>
    <w:rsid w:val="32F0E1CB"/>
    <w:rsid w:val="33CE22E5"/>
    <w:rsid w:val="34854B8E"/>
    <w:rsid w:val="3A3D3F1E"/>
    <w:rsid w:val="3C011C79"/>
    <w:rsid w:val="3C54D983"/>
    <w:rsid w:val="42710E0C"/>
    <w:rsid w:val="439E361E"/>
    <w:rsid w:val="48A66613"/>
    <w:rsid w:val="4A994056"/>
    <w:rsid w:val="4C7199A4"/>
    <w:rsid w:val="4D6C21B2"/>
    <w:rsid w:val="4E46023A"/>
    <w:rsid w:val="4ECDE892"/>
    <w:rsid w:val="4F9EDE7D"/>
    <w:rsid w:val="4FCBF5E6"/>
    <w:rsid w:val="50B041EA"/>
    <w:rsid w:val="50B95389"/>
    <w:rsid w:val="51FB21FB"/>
    <w:rsid w:val="52FD04B7"/>
    <w:rsid w:val="547D7EC5"/>
    <w:rsid w:val="5531461F"/>
    <w:rsid w:val="56488A36"/>
    <w:rsid w:val="5A4BE404"/>
    <w:rsid w:val="5BCD49F3"/>
    <w:rsid w:val="5D4E0732"/>
    <w:rsid w:val="68091300"/>
    <w:rsid w:val="6880780E"/>
    <w:rsid w:val="699987FE"/>
    <w:rsid w:val="6E19D263"/>
    <w:rsid w:val="6F809B94"/>
    <w:rsid w:val="73FA856F"/>
    <w:rsid w:val="742878BB"/>
    <w:rsid w:val="7565F4E5"/>
    <w:rsid w:val="7586C95D"/>
    <w:rsid w:val="75CB9601"/>
    <w:rsid w:val="77044C82"/>
    <w:rsid w:val="7833126F"/>
    <w:rsid w:val="7883BCE8"/>
    <w:rsid w:val="78F6121C"/>
    <w:rsid w:val="7A0B5B71"/>
    <w:rsid w:val="7E1CFC11"/>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37EC3A9"/>
  <w15:docId w15:val="{66953915-21E3-3542-AE49-F113C655B0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lang w:val="de-DE" w:eastAsia="en-US" w:bidi="ar-SA"/>
      </w:rPr>
    </w:rPrDefault>
    <w:pPrDefault>
      <w:pPr>
        <w:spacing w:after="200" w:line="276"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EC59F2"/>
  </w:style>
  <w:style w:type="paragraph" w:styleId="berschrift1">
    <w:name w:val="heading 1"/>
    <w:basedOn w:val="Standard"/>
    <w:next w:val="Standard"/>
    <w:link w:val="berschrift1Zchn"/>
    <w:uiPriority w:val="9"/>
    <w:qFormat/>
    <w:rsid w:val="000245EC"/>
    <w:pPr>
      <w:spacing w:before="300" w:after="40"/>
      <w:jc w:val="left"/>
      <w:outlineLvl w:val="0"/>
    </w:pPr>
    <w:rPr>
      <w:smallCaps/>
      <w:spacing w:val="5"/>
      <w:sz w:val="32"/>
      <w:szCs w:val="32"/>
    </w:rPr>
  </w:style>
  <w:style w:type="paragraph" w:styleId="berschrift2">
    <w:name w:val="heading 2"/>
    <w:basedOn w:val="Standard"/>
    <w:next w:val="Standard"/>
    <w:link w:val="berschrift2Zchn"/>
    <w:uiPriority w:val="9"/>
    <w:semiHidden/>
    <w:unhideWhenUsed/>
    <w:qFormat/>
    <w:rsid w:val="000245EC"/>
    <w:pPr>
      <w:spacing w:before="240" w:after="80"/>
      <w:jc w:val="left"/>
      <w:outlineLvl w:val="1"/>
    </w:pPr>
    <w:rPr>
      <w:smallCaps/>
      <w:spacing w:val="5"/>
      <w:sz w:val="28"/>
      <w:szCs w:val="28"/>
    </w:rPr>
  </w:style>
  <w:style w:type="paragraph" w:styleId="berschrift3">
    <w:name w:val="heading 3"/>
    <w:basedOn w:val="Standard"/>
    <w:next w:val="Standard"/>
    <w:link w:val="berschrift3Zchn"/>
    <w:uiPriority w:val="9"/>
    <w:semiHidden/>
    <w:unhideWhenUsed/>
    <w:qFormat/>
    <w:rsid w:val="000245EC"/>
    <w:pPr>
      <w:spacing w:after="0"/>
      <w:jc w:val="left"/>
      <w:outlineLvl w:val="2"/>
    </w:pPr>
    <w:rPr>
      <w:smallCaps/>
      <w:spacing w:val="5"/>
      <w:sz w:val="24"/>
      <w:szCs w:val="24"/>
    </w:rPr>
  </w:style>
  <w:style w:type="paragraph" w:styleId="berschrift4">
    <w:name w:val="heading 4"/>
    <w:basedOn w:val="Standard"/>
    <w:next w:val="Standard"/>
    <w:link w:val="berschrift4Zchn"/>
    <w:uiPriority w:val="9"/>
    <w:semiHidden/>
    <w:unhideWhenUsed/>
    <w:qFormat/>
    <w:rsid w:val="000245EC"/>
    <w:pPr>
      <w:spacing w:before="240" w:after="0"/>
      <w:jc w:val="left"/>
      <w:outlineLvl w:val="3"/>
    </w:pPr>
    <w:rPr>
      <w:smallCaps/>
      <w:spacing w:val="10"/>
      <w:sz w:val="22"/>
      <w:szCs w:val="22"/>
    </w:rPr>
  </w:style>
  <w:style w:type="paragraph" w:styleId="berschrift5">
    <w:name w:val="heading 5"/>
    <w:basedOn w:val="Standard"/>
    <w:next w:val="Standard"/>
    <w:link w:val="berschrift5Zchn"/>
    <w:uiPriority w:val="9"/>
    <w:semiHidden/>
    <w:unhideWhenUsed/>
    <w:qFormat/>
    <w:rsid w:val="000245EC"/>
    <w:pPr>
      <w:spacing w:before="200" w:after="0"/>
      <w:jc w:val="left"/>
      <w:outlineLvl w:val="4"/>
    </w:pPr>
    <w:rPr>
      <w:smallCaps/>
      <w:color w:val="3691AA" w:themeColor="accent2" w:themeShade="BF"/>
      <w:spacing w:val="10"/>
      <w:sz w:val="22"/>
      <w:szCs w:val="26"/>
    </w:rPr>
  </w:style>
  <w:style w:type="paragraph" w:styleId="berschrift6">
    <w:name w:val="heading 6"/>
    <w:basedOn w:val="Standard"/>
    <w:next w:val="Standard"/>
    <w:link w:val="berschrift6Zchn"/>
    <w:uiPriority w:val="9"/>
    <w:semiHidden/>
    <w:unhideWhenUsed/>
    <w:qFormat/>
    <w:rsid w:val="000245EC"/>
    <w:pPr>
      <w:spacing w:after="0"/>
      <w:jc w:val="left"/>
      <w:outlineLvl w:val="5"/>
    </w:pPr>
    <w:rPr>
      <w:smallCaps/>
      <w:color w:val="60B5CC" w:themeColor="accent2"/>
      <w:spacing w:val="5"/>
      <w:sz w:val="22"/>
    </w:rPr>
  </w:style>
  <w:style w:type="paragraph" w:styleId="berschrift7">
    <w:name w:val="heading 7"/>
    <w:basedOn w:val="Standard"/>
    <w:next w:val="Standard"/>
    <w:link w:val="berschrift7Zchn"/>
    <w:uiPriority w:val="9"/>
    <w:semiHidden/>
    <w:unhideWhenUsed/>
    <w:qFormat/>
    <w:rsid w:val="000245EC"/>
    <w:pPr>
      <w:spacing w:after="0"/>
      <w:jc w:val="left"/>
      <w:outlineLvl w:val="6"/>
    </w:pPr>
    <w:rPr>
      <w:b/>
      <w:smallCaps/>
      <w:color w:val="60B5CC" w:themeColor="accent2"/>
      <w:spacing w:val="10"/>
    </w:rPr>
  </w:style>
  <w:style w:type="paragraph" w:styleId="berschrift8">
    <w:name w:val="heading 8"/>
    <w:basedOn w:val="Standard"/>
    <w:next w:val="Standard"/>
    <w:link w:val="berschrift8Zchn"/>
    <w:uiPriority w:val="9"/>
    <w:semiHidden/>
    <w:unhideWhenUsed/>
    <w:qFormat/>
    <w:rsid w:val="000245EC"/>
    <w:pPr>
      <w:spacing w:after="0"/>
      <w:jc w:val="left"/>
      <w:outlineLvl w:val="7"/>
    </w:pPr>
    <w:rPr>
      <w:b/>
      <w:i/>
      <w:smallCaps/>
      <w:color w:val="3691AA" w:themeColor="accent2" w:themeShade="BF"/>
    </w:rPr>
  </w:style>
  <w:style w:type="paragraph" w:styleId="berschrift9">
    <w:name w:val="heading 9"/>
    <w:basedOn w:val="Standard"/>
    <w:next w:val="Standard"/>
    <w:link w:val="berschrift9Zchn"/>
    <w:uiPriority w:val="9"/>
    <w:semiHidden/>
    <w:unhideWhenUsed/>
    <w:qFormat/>
    <w:rsid w:val="000245EC"/>
    <w:pPr>
      <w:spacing w:after="0"/>
      <w:jc w:val="left"/>
      <w:outlineLvl w:val="8"/>
    </w:pPr>
    <w:rPr>
      <w:b/>
      <w:i/>
      <w:smallCaps/>
      <w:color w:val="246071" w:themeColor="accent2" w:themeShade="7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0245EC"/>
    <w:rPr>
      <w:smallCaps/>
      <w:spacing w:val="5"/>
      <w:sz w:val="32"/>
      <w:szCs w:val="32"/>
    </w:rPr>
  </w:style>
  <w:style w:type="character" w:customStyle="1" w:styleId="berschrift2Zchn">
    <w:name w:val="Überschrift 2 Zchn"/>
    <w:basedOn w:val="Absatz-Standardschriftart"/>
    <w:link w:val="berschrift2"/>
    <w:uiPriority w:val="9"/>
    <w:semiHidden/>
    <w:rsid w:val="000245EC"/>
    <w:rPr>
      <w:smallCaps/>
      <w:spacing w:val="5"/>
      <w:sz w:val="28"/>
      <w:szCs w:val="28"/>
    </w:rPr>
  </w:style>
  <w:style w:type="character" w:customStyle="1" w:styleId="berschrift3Zchn">
    <w:name w:val="Überschrift 3 Zchn"/>
    <w:basedOn w:val="Absatz-Standardschriftart"/>
    <w:link w:val="berschrift3"/>
    <w:uiPriority w:val="9"/>
    <w:semiHidden/>
    <w:rsid w:val="000245EC"/>
    <w:rPr>
      <w:smallCaps/>
      <w:spacing w:val="5"/>
      <w:sz w:val="24"/>
      <w:szCs w:val="24"/>
    </w:rPr>
  </w:style>
  <w:style w:type="character" w:customStyle="1" w:styleId="berschrift4Zchn">
    <w:name w:val="Überschrift 4 Zchn"/>
    <w:basedOn w:val="Absatz-Standardschriftart"/>
    <w:link w:val="berschrift4"/>
    <w:uiPriority w:val="9"/>
    <w:semiHidden/>
    <w:rsid w:val="000245EC"/>
    <w:rPr>
      <w:smallCaps/>
      <w:spacing w:val="10"/>
      <w:sz w:val="22"/>
      <w:szCs w:val="22"/>
    </w:rPr>
  </w:style>
  <w:style w:type="character" w:customStyle="1" w:styleId="berschrift5Zchn">
    <w:name w:val="Überschrift 5 Zchn"/>
    <w:basedOn w:val="Absatz-Standardschriftart"/>
    <w:link w:val="berschrift5"/>
    <w:uiPriority w:val="9"/>
    <w:semiHidden/>
    <w:rsid w:val="000245EC"/>
    <w:rPr>
      <w:smallCaps/>
      <w:color w:val="3691AA" w:themeColor="accent2" w:themeShade="BF"/>
      <w:spacing w:val="10"/>
      <w:sz w:val="22"/>
      <w:szCs w:val="26"/>
    </w:rPr>
  </w:style>
  <w:style w:type="character" w:customStyle="1" w:styleId="berschrift6Zchn">
    <w:name w:val="Überschrift 6 Zchn"/>
    <w:basedOn w:val="Absatz-Standardschriftart"/>
    <w:link w:val="berschrift6"/>
    <w:uiPriority w:val="9"/>
    <w:semiHidden/>
    <w:rsid w:val="000245EC"/>
    <w:rPr>
      <w:smallCaps/>
      <w:color w:val="60B5CC" w:themeColor="accent2"/>
      <w:spacing w:val="5"/>
      <w:sz w:val="22"/>
    </w:rPr>
  </w:style>
  <w:style w:type="character" w:customStyle="1" w:styleId="berschrift7Zchn">
    <w:name w:val="Überschrift 7 Zchn"/>
    <w:basedOn w:val="Absatz-Standardschriftart"/>
    <w:link w:val="berschrift7"/>
    <w:uiPriority w:val="9"/>
    <w:semiHidden/>
    <w:rsid w:val="000245EC"/>
    <w:rPr>
      <w:b/>
      <w:smallCaps/>
      <w:color w:val="60B5CC" w:themeColor="accent2"/>
      <w:spacing w:val="10"/>
    </w:rPr>
  </w:style>
  <w:style w:type="character" w:customStyle="1" w:styleId="berschrift8Zchn">
    <w:name w:val="Überschrift 8 Zchn"/>
    <w:basedOn w:val="Absatz-Standardschriftart"/>
    <w:link w:val="berschrift8"/>
    <w:uiPriority w:val="9"/>
    <w:semiHidden/>
    <w:rsid w:val="000245EC"/>
    <w:rPr>
      <w:b/>
      <w:i/>
      <w:smallCaps/>
      <w:color w:val="3691AA" w:themeColor="accent2" w:themeShade="BF"/>
    </w:rPr>
  </w:style>
  <w:style w:type="character" w:customStyle="1" w:styleId="berschrift9Zchn">
    <w:name w:val="Überschrift 9 Zchn"/>
    <w:basedOn w:val="Absatz-Standardschriftart"/>
    <w:link w:val="berschrift9"/>
    <w:uiPriority w:val="9"/>
    <w:semiHidden/>
    <w:rsid w:val="000245EC"/>
    <w:rPr>
      <w:b/>
      <w:i/>
      <w:smallCaps/>
      <w:color w:val="246071" w:themeColor="accent2" w:themeShade="7F"/>
    </w:rPr>
  </w:style>
  <w:style w:type="paragraph" w:styleId="Beschriftung">
    <w:name w:val="caption"/>
    <w:basedOn w:val="Standard"/>
    <w:next w:val="Standard"/>
    <w:uiPriority w:val="35"/>
    <w:semiHidden/>
    <w:unhideWhenUsed/>
    <w:qFormat/>
    <w:rsid w:val="000245EC"/>
    <w:rPr>
      <w:b/>
      <w:bCs/>
      <w:caps/>
      <w:sz w:val="16"/>
      <w:szCs w:val="18"/>
    </w:rPr>
  </w:style>
  <w:style w:type="paragraph" w:styleId="Titel">
    <w:name w:val="Title"/>
    <w:basedOn w:val="Standard"/>
    <w:next w:val="Standard"/>
    <w:link w:val="TitelZchn"/>
    <w:uiPriority w:val="10"/>
    <w:qFormat/>
    <w:rsid w:val="000245EC"/>
    <w:pPr>
      <w:pBdr>
        <w:top w:val="single" w:sz="12" w:space="1" w:color="60B5CC" w:themeColor="accent2"/>
      </w:pBdr>
      <w:spacing w:line="240" w:lineRule="auto"/>
      <w:jc w:val="right"/>
    </w:pPr>
    <w:rPr>
      <w:smallCaps/>
      <w:sz w:val="48"/>
      <w:szCs w:val="48"/>
    </w:rPr>
  </w:style>
  <w:style w:type="character" w:customStyle="1" w:styleId="TitelZchn">
    <w:name w:val="Titel Zchn"/>
    <w:basedOn w:val="Absatz-Standardschriftart"/>
    <w:link w:val="Titel"/>
    <w:uiPriority w:val="10"/>
    <w:rsid w:val="000245EC"/>
    <w:rPr>
      <w:smallCaps/>
      <w:sz w:val="48"/>
      <w:szCs w:val="48"/>
    </w:rPr>
  </w:style>
  <w:style w:type="paragraph" w:styleId="Untertitel">
    <w:name w:val="Subtitle"/>
    <w:basedOn w:val="Standard"/>
    <w:next w:val="Standard"/>
    <w:link w:val="UntertitelZchn"/>
    <w:uiPriority w:val="11"/>
    <w:qFormat/>
    <w:rsid w:val="000245EC"/>
    <w:pPr>
      <w:spacing w:after="720" w:line="240" w:lineRule="auto"/>
      <w:jc w:val="right"/>
    </w:pPr>
    <w:rPr>
      <w:rFonts w:asciiTheme="majorHAnsi" w:eastAsiaTheme="majorEastAsia" w:hAnsiTheme="majorHAnsi" w:cstheme="majorBidi"/>
      <w:szCs w:val="22"/>
    </w:rPr>
  </w:style>
  <w:style w:type="character" w:customStyle="1" w:styleId="UntertitelZchn">
    <w:name w:val="Untertitel Zchn"/>
    <w:basedOn w:val="Absatz-Standardschriftart"/>
    <w:link w:val="Untertitel"/>
    <w:uiPriority w:val="11"/>
    <w:rsid w:val="000245EC"/>
    <w:rPr>
      <w:rFonts w:asciiTheme="majorHAnsi" w:eastAsiaTheme="majorEastAsia" w:hAnsiTheme="majorHAnsi" w:cstheme="majorBidi"/>
      <w:szCs w:val="22"/>
    </w:rPr>
  </w:style>
  <w:style w:type="character" w:styleId="Fett">
    <w:name w:val="Strong"/>
    <w:uiPriority w:val="22"/>
    <w:qFormat/>
    <w:rsid w:val="000245EC"/>
    <w:rPr>
      <w:b/>
      <w:color w:val="60B5CC" w:themeColor="accent2"/>
    </w:rPr>
  </w:style>
  <w:style w:type="character" w:styleId="Hervorhebung">
    <w:name w:val="Emphasis"/>
    <w:uiPriority w:val="20"/>
    <w:qFormat/>
    <w:rsid w:val="000245EC"/>
    <w:rPr>
      <w:b/>
      <w:i/>
      <w:spacing w:val="10"/>
    </w:rPr>
  </w:style>
  <w:style w:type="paragraph" w:styleId="KeinLeerraum">
    <w:name w:val="No Spacing"/>
    <w:basedOn w:val="Standard"/>
    <w:link w:val="KeinLeerraumZchn"/>
    <w:uiPriority w:val="1"/>
    <w:qFormat/>
    <w:rsid w:val="000245EC"/>
    <w:pPr>
      <w:spacing w:after="0" w:line="240" w:lineRule="auto"/>
    </w:pPr>
  </w:style>
  <w:style w:type="character" w:customStyle="1" w:styleId="KeinLeerraumZchn">
    <w:name w:val="Kein Leerraum Zchn"/>
    <w:basedOn w:val="Absatz-Standardschriftart"/>
    <w:link w:val="KeinLeerraum"/>
    <w:uiPriority w:val="1"/>
    <w:rsid w:val="000245EC"/>
  </w:style>
  <w:style w:type="paragraph" w:styleId="Listenabsatz">
    <w:name w:val="List Paragraph"/>
    <w:basedOn w:val="Standard"/>
    <w:uiPriority w:val="34"/>
    <w:qFormat/>
    <w:rsid w:val="000245EC"/>
    <w:pPr>
      <w:ind w:left="720"/>
      <w:contextualSpacing/>
    </w:pPr>
  </w:style>
  <w:style w:type="paragraph" w:styleId="Zitat">
    <w:name w:val="Quote"/>
    <w:basedOn w:val="Standard"/>
    <w:next w:val="Standard"/>
    <w:link w:val="ZitatZchn"/>
    <w:uiPriority w:val="29"/>
    <w:qFormat/>
    <w:rsid w:val="000245EC"/>
    <w:rPr>
      <w:i/>
    </w:rPr>
  </w:style>
  <w:style w:type="character" w:customStyle="1" w:styleId="ZitatZchn">
    <w:name w:val="Zitat Zchn"/>
    <w:basedOn w:val="Absatz-Standardschriftart"/>
    <w:link w:val="Zitat"/>
    <w:uiPriority w:val="29"/>
    <w:rsid w:val="000245EC"/>
    <w:rPr>
      <w:i/>
    </w:rPr>
  </w:style>
  <w:style w:type="paragraph" w:styleId="IntensivesZitat">
    <w:name w:val="Intense Quote"/>
    <w:basedOn w:val="Standard"/>
    <w:next w:val="Standard"/>
    <w:link w:val="IntensivesZitatZchn"/>
    <w:uiPriority w:val="30"/>
    <w:qFormat/>
    <w:rsid w:val="000245EC"/>
    <w:pPr>
      <w:pBdr>
        <w:top w:val="single" w:sz="8" w:space="10" w:color="3691AA" w:themeColor="accent2" w:themeShade="BF"/>
        <w:left w:val="single" w:sz="8" w:space="10" w:color="3691AA" w:themeColor="accent2" w:themeShade="BF"/>
        <w:bottom w:val="single" w:sz="8" w:space="10" w:color="3691AA" w:themeColor="accent2" w:themeShade="BF"/>
        <w:right w:val="single" w:sz="8" w:space="10" w:color="3691AA" w:themeColor="accent2" w:themeShade="BF"/>
      </w:pBdr>
      <w:shd w:val="clear" w:color="auto" w:fill="60B5CC" w:themeFill="accent2"/>
      <w:spacing w:before="140" w:after="140"/>
      <w:ind w:left="1440" w:right="1440"/>
    </w:pPr>
    <w:rPr>
      <w:b/>
      <w:i/>
      <w:color w:val="FFFFFF" w:themeColor="background1"/>
    </w:rPr>
  </w:style>
  <w:style w:type="character" w:customStyle="1" w:styleId="IntensivesZitatZchn">
    <w:name w:val="Intensives Zitat Zchn"/>
    <w:basedOn w:val="Absatz-Standardschriftart"/>
    <w:link w:val="IntensivesZitat"/>
    <w:uiPriority w:val="30"/>
    <w:rsid w:val="000245EC"/>
    <w:rPr>
      <w:b/>
      <w:i/>
      <w:color w:val="FFFFFF" w:themeColor="background1"/>
      <w:shd w:val="clear" w:color="auto" w:fill="60B5CC" w:themeFill="accent2"/>
    </w:rPr>
  </w:style>
  <w:style w:type="character" w:styleId="SchwacheHervorhebung">
    <w:name w:val="Subtle Emphasis"/>
    <w:uiPriority w:val="19"/>
    <w:qFormat/>
    <w:rsid w:val="000245EC"/>
    <w:rPr>
      <w:i/>
    </w:rPr>
  </w:style>
  <w:style w:type="character" w:styleId="IntensiveHervorhebung">
    <w:name w:val="Intense Emphasis"/>
    <w:uiPriority w:val="21"/>
    <w:qFormat/>
    <w:rsid w:val="000245EC"/>
    <w:rPr>
      <w:b/>
      <w:i/>
      <w:color w:val="60B5CC" w:themeColor="accent2"/>
      <w:spacing w:val="10"/>
    </w:rPr>
  </w:style>
  <w:style w:type="character" w:styleId="SchwacherVerweis">
    <w:name w:val="Subtle Reference"/>
    <w:uiPriority w:val="31"/>
    <w:qFormat/>
    <w:rsid w:val="000245EC"/>
    <w:rPr>
      <w:b/>
    </w:rPr>
  </w:style>
  <w:style w:type="character" w:styleId="IntensiverVerweis">
    <w:name w:val="Intense Reference"/>
    <w:uiPriority w:val="32"/>
    <w:qFormat/>
    <w:rsid w:val="000245EC"/>
    <w:rPr>
      <w:b/>
      <w:bCs/>
      <w:smallCaps/>
      <w:spacing w:val="5"/>
      <w:sz w:val="22"/>
      <w:szCs w:val="22"/>
      <w:u w:val="single"/>
    </w:rPr>
  </w:style>
  <w:style w:type="character" w:styleId="Buchtitel">
    <w:name w:val="Book Title"/>
    <w:uiPriority w:val="33"/>
    <w:qFormat/>
    <w:rsid w:val="000245EC"/>
    <w:rPr>
      <w:rFonts w:asciiTheme="majorHAnsi" w:eastAsiaTheme="majorEastAsia" w:hAnsiTheme="majorHAnsi" w:cstheme="majorBidi"/>
      <w:i/>
      <w:iCs/>
      <w:sz w:val="20"/>
      <w:szCs w:val="20"/>
    </w:rPr>
  </w:style>
  <w:style w:type="paragraph" w:styleId="Inhaltsverzeichnisberschrift">
    <w:name w:val="TOC Heading"/>
    <w:basedOn w:val="berschrift1"/>
    <w:next w:val="Standard"/>
    <w:uiPriority w:val="39"/>
    <w:semiHidden/>
    <w:unhideWhenUsed/>
    <w:qFormat/>
    <w:rsid w:val="000245EC"/>
    <w:pPr>
      <w:outlineLvl w:val="9"/>
    </w:pPr>
    <w:rPr>
      <w:lang w:bidi="en-US"/>
    </w:rPr>
  </w:style>
  <w:style w:type="paragraph" w:styleId="Kopfzeile">
    <w:name w:val="header"/>
    <w:basedOn w:val="Standard"/>
    <w:link w:val="KopfzeileZchn"/>
    <w:uiPriority w:val="99"/>
    <w:unhideWhenUsed/>
    <w:rsid w:val="003571B4"/>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3571B4"/>
  </w:style>
  <w:style w:type="character" w:styleId="Hyperlink">
    <w:name w:val="Hyperlink"/>
    <w:basedOn w:val="Absatz-Standardschriftart"/>
    <w:uiPriority w:val="99"/>
    <w:unhideWhenUsed/>
    <w:rsid w:val="003571B4"/>
    <w:rPr>
      <w:color w:val="168BBA" w:themeColor="hyperlink"/>
      <w:u w:val="single"/>
    </w:rPr>
  </w:style>
  <w:style w:type="paragraph" w:styleId="Fuzeile">
    <w:name w:val="footer"/>
    <w:basedOn w:val="Standard"/>
    <w:link w:val="FuzeileZchn"/>
    <w:uiPriority w:val="99"/>
    <w:unhideWhenUsed/>
    <w:rsid w:val="003571B4"/>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3571B4"/>
  </w:style>
  <w:style w:type="character" w:styleId="Kommentarzeichen">
    <w:name w:val="annotation reference"/>
    <w:basedOn w:val="Absatz-Standardschriftart"/>
    <w:uiPriority w:val="99"/>
    <w:semiHidden/>
    <w:unhideWhenUsed/>
    <w:rsid w:val="003571B4"/>
    <w:rPr>
      <w:sz w:val="16"/>
      <w:szCs w:val="16"/>
    </w:rPr>
  </w:style>
  <w:style w:type="paragraph" w:styleId="Kommentartext">
    <w:name w:val="annotation text"/>
    <w:basedOn w:val="Standard"/>
    <w:link w:val="KommentartextZchn"/>
    <w:uiPriority w:val="99"/>
    <w:unhideWhenUsed/>
    <w:rsid w:val="003571B4"/>
    <w:pPr>
      <w:spacing w:line="240" w:lineRule="auto"/>
    </w:pPr>
  </w:style>
  <w:style w:type="character" w:customStyle="1" w:styleId="KommentartextZchn">
    <w:name w:val="Kommentartext Zchn"/>
    <w:basedOn w:val="Absatz-Standardschriftart"/>
    <w:link w:val="Kommentartext"/>
    <w:uiPriority w:val="99"/>
    <w:rsid w:val="003571B4"/>
  </w:style>
  <w:style w:type="paragraph" w:styleId="Sprechblasentext">
    <w:name w:val="Balloon Text"/>
    <w:basedOn w:val="Standard"/>
    <w:link w:val="SprechblasentextZchn"/>
    <w:uiPriority w:val="99"/>
    <w:semiHidden/>
    <w:unhideWhenUsed/>
    <w:rsid w:val="003571B4"/>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3571B4"/>
    <w:rPr>
      <w:rFonts w:ascii="Tahoma" w:hAnsi="Tahoma" w:cs="Tahoma"/>
      <w:sz w:val="16"/>
      <w:szCs w:val="16"/>
    </w:rPr>
  </w:style>
  <w:style w:type="character" w:customStyle="1" w:styleId="NichtaufgelsteErwhnung1">
    <w:name w:val="Nicht aufgelöste Erwähnung1"/>
    <w:basedOn w:val="Absatz-Standardschriftart"/>
    <w:uiPriority w:val="99"/>
    <w:semiHidden/>
    <w:unhideWhenUsed/>
    <w:rsid w:val="000C0852"/>
    <w:rPr>
      <w:color w:val="605E5C"/>
      <w:shd w:val="clear" w:color="auto" w:fill="E1DFDD"/>
    </w:rPr>
  </w:style>
  <w:style w:type="paragraph" w:styleId="berarbeitung">
    <w:name w:val="Revision"/>
    <w:hidden/>
    <w:uiPriority w:val="99"/>
    <w:semiHidden/>
    <w:rsid w:val="005B5852"/>
    <w:pPr>
      <w:spacing w:after="0" w:line="240" w:lineRule="auto"/>
      <w:jc w:val="left"/>
    </w:pPr>
  </w:style>
  <w:style w:type="character" w:customStyle="1" w:styleId="NichtaufgelsteErwhnung2">
    <w:name w:val="Nicht aufgelöste Erwähnung2"/>
    <w:basedOn w:val="Absatz-Standardschriftart"/>
    <w:uiPriority w:val="99"/>
    <w:semiHidden/>
    <w:unhideWhenUsed/>
    <w:rsid w:val="009E4CA9"/>
    <w:rPr>
      <w:color w:val="605E5C"/>
      <w:shd w:val="clear" w:color="auto" w:fill="E1DFDD"/>
    </w:rPr>
  </w:style>
  <w:style w:type="character" w:customStyle="1" w:styleId="apple-converted-space">
    <w:name w:val="apple-converted-space"/>
    <w:basedOn w:val="Absatz-Standardschriftart"/>
    <w:rsid w:val="00290D3E"/>
  </w:style>
  <w:style w:type="paragraph" w:styleId="Kommentarthema">
    <w:name w:val="annotation subject"/>
    <w:basedOn w:val="Kommentartext"/>
    <w:next w:val="Kommentartext"/>
    <w:link w:val="KommentarthemaZchn"/>
    <w:uiPriority w:val="99"/>
    <w:semiHidden/>
    <w:unhideWhenUsed/>
    <w:rsid w:val="00E95A0E"/>
    <w:rPr>
      <w:b/>
      <w:bCs/>
    </w:rPr>
  </w:style>
  <w:style w:type="character" w:customStyle="1" w:styleId="KommentarthemaZchn">
    <w:name w:val="Kommentarthema Zchn"/>
    <w:basedOn w:val="KommentartextZchn"/>
    <w:link w:val="Kommentarthema"/>
    <w:uiPriority w:val="99"/>
    <w:semiHidden/>
    <w:rsid w:val="00E95A0E"/>
    <w:rPr>
      <w:b/>
      <w:bCs/>
    </w:rPr>
  </w:style>
  <w:style w:type="character" w:styleId="NichtaufgelsteErwhnung">
    <w:name w:val="Unresolved Mention"/>
    <w:basedOn w:val="Absatz-Standardschriftart"/>
    <w:uiPriority w:val="99"/>
    <w:semiHidden/>
    <w:unhideWhenUsed/>
    <w:rsid w:val="008F3686"/>
    <w:rPr>
      <w:color w:val="605E5C"/>
      <w:shd w:val="clear" w:color="auto" w:fill="E1DFDD"/>
    </w:rPr>
  </w:style>
  <w:style w:type="character" w:styleId="BesuchterLink">
    <w:name w:val="FollowedHyperlink"/>
    <w:basedOn w:val="Absatz-Standardschriftart"/>
    <w:uiPriority w:val="99"/>
    <w:semiHidden/>
    <w:unhideWhenUsed/>
    <w:rsid w:val="008F3686"/>
    <w:rPr>
      <w:color w:val="680000" w:themeColor="followedHyperlink"/>
      <w:u w:val="single"/>
    </w:rPr>
  </w:style>
  <w:style w:type="paragraph" w:styleId="StandardWeb">
    <w:name w:val="Normal (Web)"/>
    <w:basedOn w:val="Standard"/>
    <w:uiPriority w:val="99"/>
    <w:semiHidden/>
    <w:unhideWhenUsed/>
    <w:rsid w:val="00C408A5"/>
    <w:pPr>
      <w:spacing w:before="100" w:beforeAutospacing="1" w:after="100" w:afterAutospacing="1" w:line="240" w:lineRule="auto"/>
      <w:jc w:val="left"/>
    </w:pPr>
    <w:rPr>
      <w:rFonts w:ascii="Times New Roman" w:eastAsia="Times New Roman" w:hAnsi="Times New Roman" w:cs="Times New Roman"/>
      <w:sz w:val="24"/>
      <w:szCs w:val="24"/>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881097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jpeg"/><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3.jpeg"/><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jpeg"/><Relationship Id="rId5" Type="http://schemas.openxmlformats.org/officeDocument/2006/relationships/styles" Target="styles.xml"/><Relationship Id="rId15" Type="http://schemas.openxmlformats.org/officeDocument/2006/relationships/header" Target="header1.xml"/><Relationship Id="rId10" Type="http://schemas.openxmlformats.org/officeDocument/2006/relationships/image" Target="media/image1.jpe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jpeg"/></Relationships>
</file>

<file path=word/_rels/header1.xml.rels><?xml version="1.0" encoding="UTF-8" standalone="yes"?>
<Relationships xmlns="http://schemas.openxmlformats.org/package/2006/relationships"><Relationship Id="rId2" Type="http://schemas.openxmlformats.org/officeDocument/2006/relationships/image" Target="media/image7.jpeg"/><Relationship Id="rId1" Type="http://schemas.openxmlformats.org/officeDocument/2006/relationships/image" Target="media/image6.png"/></Relationships>
</file>

<file path=word/theme/theme1.xml><?xml version="1.0" encoding="utf-8"?>
<a:theme xmlns:a="http://schemas.openxmlformats.org/drawingml/2006/main" name="Larissa">
  <a:themeElements>
    <a:clrScheme name="Modul">
      <a:dk1>
        <a:sysClr val="windowText" lastClr="000000"/>
      </a:dk1>
      <a:lt1>
        <a:sysClr val="window" lastClr="FFFFFF"/>
      </a:lt1>
      <a:dk2>
        <a:srgbClr val="5A6378"/>
      </a:dk2>
      <a:lt2>
        <a:srgbClr val="D4D4D6"/>
      </a:lt2>
      <a:accent1>
        <a:srgbClr val="F0AD00"/>
      </a:accent1>
      <a:accent2>
        <a:srgbClr val="60B5CC"/>
      </a:accent2>
      <a:accent3>
        <a:srgbClr val="E66C7D"/>
      </a:accent3>
      <a:accent4>
        <a:srgbClr val="6BB76D"/>
      </a:accent4>
      <a:accent5>
        <a:srgbClr val="E88651"/>
      </a:accent5>
      <a:accent6>
        <a:srgbClr val="C64847"/>
      </a:accent6>
      <a:hlink>
        <a:srgbClr val="168BBA"/>
      </a:hlink>
      <a:folHlink>
        <a:srgbClr val="68000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lcf76f155ced4ddcb4097134ff3c332f xmlns="9798c207-ebb4-429a-98f1-37557370a9b1">
      <Terms xmlns="http://schemas.microsoft.com/office/infopath/2007/PartnerControls"/>
    </lcf76f155ced4ddcb4097134ff3c332f>
    <TaxCatchAll xmlns="b8158502-bb16-4a85-9722-81232a061235" xsi:nil="true"/>
    <Vorschau xmlns="9798c207-ebb4-429a-98f1-37557370a9b1"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6FD3FF28CE9C6B49966D8779E1B53447" ma:contentTypeVersion="20" ma:contentTypeDescription="Create a new document." ma:contentTypeScope="" ma:versionID="36e64a2f2186b0faf90f921e1d27c6f2">
  <xsd:schema xmlns:xsd="http://www.w3.org/2001/XMLSchema" xmlns:xs="http://www.w3.org/2001/XMLSchema" xmlns:p="http://schemas.microsoft.com/office/2006/metadata/properties" xmlns:ns1="http://schemas.microsoft.com/sharepoint/v3" xmlns:ns2="9798c207-ebb4-429a-98f1-37557370a9b1" xmlns:ns3="b8158502-bb16-4a85-9722-81232a061235" targetNamespace="http://schemas.microsoft.com/office/2006/metadata/properties" ma:root="true" ma:fieldsID="4f0e5026c5f77d4793772cfece0b81fd" ns1:_="" ns2:_="" ns3:_="">
    <xsd:import namespace="http://schemas.microsoft.com/sharepoint/v3"/>
    <xsd:import namespace="9798c207-ebb4-429a-98f1-37557370a9b1"/>
    <xsd:import namespace="b8158502-bb16-4a85-9722-81232a061235"/>
    <xsd:element name="properties">
      <xsd:complexType>
        <xsd:sequence>
          <xsd:element name="documentManagement">
            <xsd:complexType>
              <xsd:all>
                <xsd:element ref="ns2:MediaServiceMetadata" minOccurs="0"/>
                <xsd:element ref="ns2:MediaServiceFastMetadata" minOccurs="0"/>
                <xsd:element ref="ns1:_ip_UnifiedCompliancePolicyProperties" minOccurs="0"/>
                <xsd:element ref="ns1:_ip_UnifiedCompliancePolicyUIAction"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LengthInSeconds" minOccurs="0"/>
                <xsd:element ref="ns2:lcf76f155ced4ddcb4097134ff3c332f" minOccurs="0"/>
                <xsd:element ref="ns3:TaxCatchAll" minOccurs="0"/>
                <xsd:element ref="ns2:MediaServiceLocation" minOccurs="0"/>
                <xsd:element ref="ns2:MediaServiceObjectDetectorVersions" minOccurs="0"/>
                <xsd:element ref="ns2:MediaServiceSearchProperties" minOccurs="0"/>
                <xsd:element ref="ns2:Vorschau"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0" nillable="true" ma:displayName="Unified Compliance Policy Properties" ma:hidden="true" ma:internalName="_ip_UnifiedCompliancePolicyProperties">
      <xsd:simpleType>
        <xsd:restriction base="dms:Note"/>
      </xsd:simpleType>
    </xsd:element>
    <xsd:element name="_ip_UnifiedCompliancePolicyUIAction" ma:index="11"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798c207-ebb4-429a-98f1-37557370a9b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f890c497-606d-4b9f-acd5-02f344df9867"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indexed="true" ma:internalName="MediaServiceLocation" ma:readOnly="true">
      <xsd:simpleType>
        <xsd:restriction base="dms:Text"/>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Vorschau" ma:index="26" nillable="true" ma:displayName="Vorschau" ma:format="Thumbnail" ma:internalName="Vorschau">
      <xsd:simpleType>
        <xsd:restriction base="dms:Unknown"/>
      </xsd:simpleType>
    </xsd:element>
    <xsd:element name="MediaServiceBillingMetadata" ma:index="27"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8158502-bb16-4a85-9722-81232a061235"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fbe70520-6f71-4c9f-af0c-958c09de5979}" ma:internalName="TaxCatchAll" ma:showField="CatchAllData" ma:web="b8158502-bb16-4a85-9722-81232a06123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D300839-EC93-4A2D-8F7C-6E0163053AA6}">
  <ds:schemaRefs>
    <ds:schemaRef ds:uri="http://schemas.microsoft.com/office/2006/metadata/properties"/>
    <ds:schemaRef ds:uri="http://schemas.microsoft.com/office/infopath/2007/PartnerControls"/>
    <ds:schemaRef ds:uri="http://schemas.microsoft.com/sharepoint/v3"/>
    <ds:schemaRef ds:uri="9798c207-ebb4-429a-98f1-37557370a9b1"/>
    <ds:schemaRef ds:uri="b8158502-bb16-4a85-9722-81232a061235"/>
  </ds:schemaRefs>
</ds:datastoreItem>
</file>

<file path=customXml/itemProps2.xml><?xml version="1.0" encoding="utf-8"?>
<ds:datastoreItem xmlns:ds="http://schemas.openxmlformats.org/officeDocument/2006/customXml" ds:itemID="{3596D890-60A1-472A-B689-35A442051FB4}">
  <ds:schemaRefs>
    <ds:schemaRef ds:uri="http://schemas.microsoft.com/sharepoint/v3/contenttype/forms"/>
  </ds:schemaRefs>
</ds:datastoreItem>
</file>

<file path=customXml/itemProps3.xml><?xml version="1.0" encoding="utf-8"?>
<ds:datastoreItem xmlns:ds="http://schemas.openxmlformats.org/officeDocument/2006/customXml" ds:itemID="{C10035EB-7D17-4E57-8B98-16041B4417F6}"/>
</file>

<file path=docProps/app.xml><?xml version="1.0" encoding="utf-8"?>
<Properties xmlns="http://schemas.openxmlformats.org/officeDocument/2006/extended-properties" xmlns:vt="http://schemas.openxmlformats.org/officeDocument/2006/docPropsVTypes">
  <Template>Normal.dotm</Template>
  <TotalTime>0</TotalTime>
  <Pages>4</Pages>
  <Words>887</Words>
  <Characters>5590</Characters>
  <Application>Microsoft Office Word</Application>
  <DocSecurity>0</DocSecurity>
  <Lines>46</Lines>
  <Paragraphs>12</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6465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Dunja Hennes-Leiß</dc:creator>
  <cp:lastModifiedBy>de Schmidt, Katja</cp:lastModifiedBy>
  <cp:revision>35</cp:revision>
  <cp:lastPrinted>2026-02-10T16:09:00Z</cp:lastPrinted>
  <dcterms:created xsi:type="dcterms:W3CDTF">2026-03-03T10:34:00Z</dcterms:created>
  <dcterms:modified xsi:type="dcterms:W3CDTF">2026-03-09T11:18:00Z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55f6660-0408-47d2-ae31-f46329b4bd81_Enabled">
    <vt:lpwstr>true</vt:lpwstr>
  </property>
  <property fmtid="{D5CDD505-2E9C-101B-9397-08002B2CF9AE}" pid="3" name="MSIP_Label_d55f6660-0408-47d2-ae31-f46329b4bd81_SetDate">
    <vt:lpwstr>2024-07-17T12:07:31Z</vt:lpwstr>
  </property>
  <property fmtid="{D5CDD505-2E9C-101B-9397-08002B2CF9AE}" pid="4" name="MSIP_Label_d55f6660-0408-47d2-ae31-f46329b4bd81_Method">
    <vt:lpwstr>Standard</vt:lpwstr>
  </property>
  <property fmtid="{D5CDD505-2E9C-101B-9397-08002B2CF9AE}" pid="5" name="MSIP_Label_d55f6660-0408-47d2-ae31-f46329b4bd81_Name">
    <vt:lpwstr>General</vt:lpwstr>
  </property>
  <property fmtid="{D5CDD505-2E9C-101B-9397-08002B2CF9AE}" pid="6" name="MSIP_Label_d55f6660-0408-47d2-ae31-f46329b4bd81_SiteId">
    <vt:lpwstr>1f141cfd-a6c5-4e9a-bf84-7116c141e5f4</vt:lpwstr>
  </property>
  <property fmtid="{D5CDD505-2E9C-101B-9397-08002B2CF9AE}" pid="7" name="MSIP_Label_d55f6660-0408-47d2-ae31-f46329b4bd81_ActionId">
    <vt:lpwstr>79a83795-2907-4c47-9dde-55ca6945bdb9</vt:lpwstr>
  </property>
  <property fmtid="{D5CDD505-2E9C-101B-9397-08002B2CF9AE}" pid="8" name="MSIP_Label_d55f6660-0408-47d2-ae31-f46329b4bd81_ContentBits">
    <vt:lpwstr>0</vt:lpwstr>
  </property>
  <property fmtid="{D5CDD505-2E9C-101B-9397-08002B2CF9AE}" pid="9" name="ContentTypeId">
    <vt:lpwstr>0x0101006FD3FF28CE9C6B49966D8779E1B53447</vt:lpwstr>
  </property>
  <property fmtid="{D5CDD505-2E9C-101B-9397-08002B2CF9AE}" pid="10" name="MediaServiceImageTags">
    <vt:lpwstr/>
  </property>
</Properties>
</file>